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1AEA" w14:textId="17FFA27C" w:rsidR="00B9779B" w:rsidRDefault="00B9779B" w:rsidP="00B9779B">
      <w:pPr>
        <w:shd w:val="clear" w:color="auto" w:fill="FFFFFF"/>
        <w:spacing w:beforeAutospacing="1" w:after="0" w:afterAutospacing="1" w:line="240" w:lineRule="auto"/>
        <w:jc w:val="center"/>
        <w:textAlignment w:val="baseline"/>
        <w:outlineLvl w:val="1"/>
        <w:rPr>
          <w:rFonts w:ascii="inherit" w:eastAsia="Times New Roman" w:hAnsi="inherit" w:cs="Helvetica"/>
          <w:b/>
          <w:bCs/>
          <w:color w:val="212529"/>
          <w:sz w:val="60"/>
          <w:szCs w:val="60"/>
          <w:bdr w:val="none" w:sz="0" w:space="0" w:color="auto" w:frame="1"/>
        </w:rPr>
      </w:pPr>
      <w:bookmarkStart w:id="0" w:name="_GoBack"/>
      <w:bookmarkEnd w:id="0"/>
      <w:r>
        <w:rPr>
          <w:rFonts w:ascii="inherit" w:eastAsia="Times New Roman" w:hAnsi="inherit" w:cs="Helvetica"/>
          <w:b/>
          <w:bCs/>
          <w:color w:val="212529"/>
          <w:sz w:val="60"/>
          <w:szCs w:val="60"/>
          <w:bdr w:val="none" w:sz="0" w:space="0" w:color="auto" w:frame="1"/>
        </w:rPr>
        <w:t>Trại hè Khởi nghiệp</w:t>
      </w:r>
    </w:p>
    <w:p w14:paraId="47111A90" w14:textId="3493C73F" w:rsidR="00B9779B" w:rsidRPr="00D31807" w:rsidRDefault="00B9779B" w:rsidP="00B9779B">
      <w:pPr>
        <w:shd w:val="clear" w:color="auto" w:fill="FFFFFF"/>
        <w:spacing w:beforeAutospacing="1" w:after="0" w:afterAutospacing="1" w:line="240" w:lineRule="auto"/>
        <w:jc w:val="center"/>
        <w:textAlignment w:val="baseline"/>
        <w:outlineLvl w:val="1"/>
        <w:rPr>
          <w:rFonts w:ascii="inherit" w:eastAsia="Times New Roman" w:hAnsi="inherit" w:cs="Helvetica"/>
          <w:b/>
          <w:bCs/>
          <w:color w:val="212529"/>
          <w:sz w:val="36"/>
          <w:szCs w:val="36"/>
        </w:rPr>
      </w:pPr>
      <w:r>
        <w:rPr>
          <w:rFonts w:ascii="inherit" w:eastAsia="Times New Roman" w:hAnsi="inherit" w:cs="Helvetica"/>
          <w:b/>
          <w:bCs/>
          <w:color w:val="212529"/>
          <w:sz w:val="60"/>
          <w:szCs w:val="60"/>
          <w:bdr w:val="none" w:sz="0" w:space="0" w:color="auto" w:frame="1"/>
        </w:rPr>
        <w:t>Đại học Quốc gia Singapore</w:t>
      </w:r>
    </w:p>
    <w:p w14:paraId="36D98C8A" w14:textId="2B6639A2" w:rsidR="00B9779B" w:rsidRPr="00D31807" w:rsidRDefault="00B9779B" w:rsidP="00B9779B">
      <w:pPr>
        <w:shd w:val="clear" w:color="auto" w:fill="FFFFFF"/>
        <w:spacing w:beforeAutospacing="1" w:after="0" w:afterAutospacing="1" w:line="240" w:lineRule="auto"/>
        <w:textAlignment w:val="baseline"/>
        <w:outlineLvl w:val="2"/>
        <w:rPr>
          <w:rFonts w:ascii="inherit" w:eastAsia="Times New Roman" w:hAnsi="inherit" w:cs="Helvetica"/>
          <w:color w:val="212529"/>
          <w:sz w:val="27"/>
          <w:szCs w:val="27"/>
        </w:rPr>
      </w:pPr>
      <w:r w:rsidRPr="00B9779B">
        <w:rPr>
          <w:rFonts w:ascii="inherit" w:eastAsia="Times New Roman" w:hAnsi="inherit" w:cs="Helvetica"/>
          <w:color w:val="212529"/>
          <w:sz w:val="54"/>
          <w:szCs w:val="54"/>
          <w:bdr w:val="none" w:sz="0" w:space="0" w:color="auto" w:frame="1"/>
        </w:rPr>
        <w:t>Trại hè Khởi nghiệp</w:t>
      </w:r>
    </w:p>
    <w:p w14:paraId="01B5DC93" w14:textId="77777777" w:rsidR="00B9779B" w:rsidRPr="00B9779B" w:rsidRDefault="00B9779B" w:rsidP="00B9779B">
      <w:pPr>
        <w:shd w:val="clear" w:color="auto" w:fill="FFFFFF"/>
        <w:spacing w:after="0" w:line="240" w:lineRule="auto"/>
        <w:jc w:val="center"/>
        <w:textAlignment w:val="baseline"/>
        <w:rPr>
          <w:rFonts w:ascii="Helvetica" w:eastAsia="Times New Roman" w:hAnsi="Helvetica" w:cs="Helvetica"/>
          <w:b/>
          <w:bCs/>
          <w:color w:val="212529"/>
          <w:sz w:val="23"/>
          <w:szCs w:val="23"/>
          <w:bdr w:val="none" w:sz="0" w:space="0" w:color="auto" w:frame="1"/>
        </w:rPr>
      </w:pPr>
      <w:r w:rsidRPr="00B9779B">
        <w:rPr>
          <w:rFonts w:ascii="Helvetica" w:eastAsia="Times New Roman" w:hAnsi="Helvetica" w:cs="Helvetica"/>
          <w:b/>
          <w:bCs/>
          <w:color w:val="212529"/>
          <w:sz w:val="23"/>
          <w:szCs w:val="23"/>
          <w:bdr w:val="none" w:sz="0" w:space="0" w:color="auto" w:frame="1"/>
        </w:rPr>
        <w:t>Thời gian chương trình: 5 tháng 7 đến 16 tháng 7 năm 2021</w:t>
      </w:r>
    </w:p>
    <w:p w14:paraId="123611E4" w14:textId="38DBABE6" w:rsidR="00B9779B" w:rsidRPr="00D31807" w:rsidRDefault="00B9779B" w:rsidP="00B9779B">
      <w:pPr>
        <w:shd w:val="clear" w:color="auto" w:fill="FFFFFF"/>
        <w:spacing w:after="0" w:line="240" w:lineRule="auto"/>
        <w:jc w:val="center"/>
        <w:textAlignment w:val="baseline"/>
        <w:rPr>
          <w:rFonts w:ascii="Helvetica" w:eastAsia="Times New Roman" w:hAnsi="Helvetica" w:cs="Helvetica"/>
          <w:color w:val="212529"/>
          <w:sz w:val="23"/>
          <w:szCs w:val="23"/>
        </w:rPr>
      </w:pPr>
      <w:r w:rsidRPr="00B9779B">
        <w:rPr>
          <w:rFonts w:ascii="Helvetica" w:eastAsia="Times New Roman" w:hAnsi="Helvetica" w:cs="Helvetica"/>
          <w:b/>
          <w:bCs/>
          <w:color w:val="212529"/>
          <w:sz w:val="23"/>
          <w:szCs w:val="23"/>
          <w:bdr w:val="none" w:sz="0" w:space="0" w:color="auto" w:frame="1"/>
        </w:rPr>
        <w:t>Thời gian nộp hồ sơ: 15 tháng 2 đến 31 tháng 3 năm 2021</w:t>
      </w:r>
    </w:p>
    <w:p w14:paraId="3F590A41" w14:textId="77777777" w:rsidR="00B9779B" w:rsidRPr="00D31807" w:rsidRDefault="009F04C6" w:rsidP="00B9779B">
      <w:pPr>
        <w:shd w:val="clear" w:color="auto" w:fill="FFFFFF"/>
        <w:spacing w:after="0" w:line="240" w:lineRule="auto"/>
        <w:jc w:val="center"/>
        <w:textAlignment w:val="baseline"/>
        <w:rPr>
          <w:rFonts w:ascii="Helvetica" w:eastAsia="Times New Roman" w:hAnsi="Helvetica" w:cs="Helvetica"/>
          <w:color w:val="212529"/>
          <w:sz w:val="23"/>
          <w:szCs w:val="23"/>
        </w:rPr>
      </w:pPr>
      <w:hyperlink r:id="rId6" w:tgtFrame="_blank" w:history="1">
        <w:r w:rsidR="00B9779B" w:rsidRPr="00D31807">
          <w:rPr>
            <w:rFonts w:ascii="Helvetica" w:eastAsia="Times New Roman" w:hAnsi="Helvetica" w:cs="Helvetica"/>
            <w:color w:val="FFFFFF"/>
            <w:sz w:val="24"/>
            <w:szCs w:val="24"/>
            <w:bdr w:val="none" w:sz="0" w:space="0" w:color="auto" w:frame="1"/>
            <w:shd w:val="clear" w:color="auto" w:fill="EF7C00"/>
          </w:rPr>
          <w:t>APPLY NOW</w:t>
        </w:r>
      </w:hyperlink>
    </w:p>
    <w:p w14:paraId="55EB42D1" w14:textId="21672BF9" w:rsidR="00B9779B" w:rsidRDefault="00B9779B" w:rsidP="00B9779B">
      <w:pPr>
        <w:shd w:val="clear" w:color="auto" w:fill="FFFFFF"/>
        <w:spacing w:after="0" w:line="240" w:lineRule="auto"/>
        <w:jc w:val="center"/>
        <w:textAlignment w:val="baseline"/>
        <w:rPr>
          <w:rFonts w:ascii="Helvetica" w:eastAsia="Times New Roman" w:hAnsi="Helvetica" w:cs="Helvetica"/>
          <w:i/>
          <w:iCs/>
          <w:color w:val="212529"/>
          <w:sz w:val="23"/>
          <w:szCs w:val="23"/>
          <w:bdr w:val="none" w:sz="0" w:space="0" w:color="auto" w:frame="1"/>
        </w:rPr>
      </w:pPr>
      <w:r>
        <w:rPr>
          <w:rFonts w:ascii="Helvetica" w:eastAsia="Times New Roman" w:hAnsi="Helvetica" w:cs="Helvetica"/>
          <w:i/>
          <w:iCs/>
          <w:color w:val="212529"/>
          <w:sz w:val="23"/>
          <w:szCs w:val="23"/>
          <w:bdr w:val="none" w:sz="0" w:space="0" w:color="auto" w:frame="1"/>
        </w:rPr>
        <w:t>LƯU Ý</w:t>
      </w:r>
      <w:r w:rsidRPr="00B9779B">
        <w:rPr>
          <w:rFonts w:ascii="Helvetica" w:eastAsia="Times New Roman" w:hAnsi="Helvetica" w:cs="Helvetica"/>
          <w:i/>
          <w:iCs/>
          <w:color w:val="212529"/>
          <w:sz w:val="23"/>
          <w:szCs w:val="23"/>
          <w:bdr w:val="none" w:sz="0" w:space="0" w:color="auto" w:frame="1"/>
        </w:rPr>
        <w:t xml:space="preserve">: Bạn nên đọc </w:t>
      </w:r>
      <w:r>
        <w:rPr>
          <w:rFonts w:ascii="Helvetica" w:eastAsia="Times New Roman" w:hAnsi="Helvetica" w:cs="Helvetica"/>
          <w:i/>
          <w:iCs/>
          <w:color w:val="212529"/>
          <w:sz w:val="23"/>
          <w:szCs w:val="23"/>
          <w:bdr w:val="none" w:sz="0" w:space="0" w:color="auto" w:frame="1"/>
        </w:rPr>
        <w:t xml:space="preserve">kỹ </w:t>
      </w:r>
      <w:r w:rsidRPr="00B9779B">
        <w:rPr>
          <w:rFonts w:ascii="Helvetica" w:eastAsia="Times New Roman" w:hAnsi="Helvetica" w:cs="Helvetica"/>
          <w:i/>
          <w:iCs/>
          <w:color w:val="212529"/>
          <w:sz w:val="23"/>
          <w:szCs w:val="23"/>
          <w:bdr w:val="none" w:sz="0" w:space="0" w:color="auto" w:frame="1"/>
        </w:rPr>
        <w:t xml:space="preserve">phần “Thông tin </w:t>
      </w:r>
      <w:r>
        <w:rPr>
          <w:rFonts w:ascii="Helvetica" w:eastAsia="Times New Roman" w:hAnsi="Helvetica" w:cs="Helvetica"/>
          <w:i/>
          <w:iCs/>
          <w:color w:val="212529"/>
          <w:sz w:val="23"/>
          <w:szCs w:val="23"/>
          <w:bdr w:val="none" w:sz="0" w:space="0" w:color="auto" w:frame="1"/>
        </w:rPr>
        <w:t xml:space="preserve">và tiêu chí đăng ký” </w:t>
      </w:r>
      <w:r w:rsidRPr="00B9779B">
        <w:rPr>
          <w:rFonts w:ascii="Helvetica" w:eastAsia="Times New Roman" w:hAnsi="Helvetica" w:cs="Helvetica"/>
          <w:i/>
          <w:iCs/>
          <w:color w:val="212529"/>
          <w:sz w:val="23"/>
          <w:szCs w:val="23"/>
          <w:bdr w:val="none" w:sz="0" w:space="0" w:color="auto" w:frame="1"/>
        </w:rPr>
        <w:t>trước khi bắt đầu đăng ký.</w:t>
      </w:r>
    </w:p>
    <w:p w14:paraId="0E0EB2E5" w14:textId="77777777" w:rsidR="00B9779B" w:rsidRPr="00D31807" w:rsidRDefault="00B9779B" w:rsidP="00B9779B">
      <w:pPr>
        <w:shd w:val="clear" w:color="auto" w:fill="FFFFFF"/>
        <w:spacing w:after="0" w:line="240" w:lineRule="auto"/>
        <w:jc w:val="center"/>
        <w:textAlignment w:val="baseline"/>
        <w:rPr>
          <w:rFonts w:ascii="Helvetica" w:eastAsia="Times New Roman" w:hAnsi="Helvetica" w:cs="Helvetica"/>
          <w:color w:val="212529"/>
          <w:sz w:val="23"/>
          <w:szCs w:val="23"/>
        </w:rPr>
      </w:pPr>
    </w:p>
    <w:p w14:paraId="7212027B" w14:textId="1708517A" w:rsidR="00B9779B" w:rsidRDefault="00B9779B" w:rsidP="00B9779B">
      <w:pPr>
        <w:shd w:val="clear" w:color="auto" w:fill="FFFFFF"/>
        <w:spacing w:after="384" w:line="240" w:lineRule="auto"/>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 xml:space="preserve">Tìm hiểu về </w:t>
      </w:r>
      <w:r>
        <w:rPr>
          <w:rFonts w:ascii="Helvetica" w:eastAsia="Times New Roman" w:hAnsi="Helvetica" w:cs="Helvetica"/>
          <w:color w:val="212529"/>
          <w:sz w:val="23"/>
          <w:szCs w:val="23"/>
        </w:rPr>
        <w:t xml:space="preserve">khởi nghiệp tại </w:t>
      </w:r>
      <w:r w:rsidRPr="00B9779B">
        <w:rPr>
          <w:rFonts w:ascii="Helvetica" w:eastAsia="Times New Roman" w:hAnsi="Helvetica" w:cs="Helvetica"/>
          <w:color w:val="212529"/>
          <w:sz w:val="23"/>
          <w:szCs w:val="23"/>
        </w:rPr>
        <w:t>ở thành phố Singapore</w:t>
      </w:r>
      <w:r>
        <w:rPr>
          <w:rFonts w:ascii="Helvetica" w:eastAsia="Times New Roman" w:hAnsi="Helvetica" w:cs="Helvetica"/>
          <w:color w:val="212529"/>
          <w:sz w:val="23"/>
          <w:szCs w:val="23"/>
        </w:rPr>
        <w:t xml:space="preserve"> </w:t>
      </w:r>
      <w:r w:rsidRPr="00B9779B">
        <w:rPr>
          <w:rFonts w:ascii="Helvetica" w:eastAsia="Times New Roman" w:hAnsi="Helvetica" w:cs="Helvetica"/>
          <w:color w:val="212529"/>
          <w:sz w:val="23"/>
          <w:szCs w:val="23"/>
        </w:rPr>
        <w:t xml:space="preserve">nhộn nhịp: một </w:t>
      </w:r>
      <w:r>
        <w:rPr>
          <w:rFonts w:ascii="Helvetica" w:eastAsia="Times New Roman" w:hAnsi="Helvetica" w:cs="Helvetica"/>
          <w:color w:val="212529"/>
          <w:sz w:val="23"/>
          <w:szCs w:val="23"/>
        </w:rPr>
        <w:t xml:space="preserve">mình chứng thành công về “khởi nghiệp” </w:t>
      </w:r>
      <w:r w:rsidRPr="00B9779B">
        <w:rPr>
          <w:rFonts w:ascii="Helvetica" w:eastAsia="Times New Roman" w:hAnsi="Helvetica" w:cs="Helvetica"/>
          <w:color w:val="212529"/>
          <w:sz w:val="23"/>
          <w:szCs w:val="23"/>
        </w:rPr>
        <w:t xml:space="preserve">và “mở rộng quy mô” để đạt được tác động </w:t>
      </w:r>
      <w:r>
        <w:rPr>
          <w:rFonts w:ascii="Helvetica" w:eastAsia="Times New Roman" w:hAnsi="Helvetica" w:cs="Helvetica"/>
          <w:color w:val="212529"/>
          <w:sz w:val="23"/>
          <w:szCs w:val="23"/>
        </w:rPr>
        <w:t xml:space="preserve">tới </w:t>
      </w:r>
      <w:r w:rsidRPr="00B9779B">
        <w:rPr>
          <w:rFonts w:ascii="Helvetica" w:eastAsia="Times New Roman" w:hAnsi="Helvetica" w:cs="Helvetica"/>
          <w:color w:val="212529"/>
          <w:sz w:val="23"/>
          <w:szCs w:val="23"/>
        </w:rPr>
        <w:t xml:space="preserve">toàn cầu </w:t>
      </w:r>
      <w:r>
        <w:rPr>
          <w:rFonts w:ascii="Helvetica" w:eastAsia="Times New Roman" w:hAnsi="Helvetica" w:cs="Helvetica"/>
          <w:color w:val="212529"/>
          <w:sz w:val="23"/>
          <w:szCs w:val="23"/>
        </w:rPr>
        <w:t xml:space="preserve">như </w:t>
      </w:r>
      <w:r w:rsidRPr="00B9779B">
        <w:rPr>
          <w:rFonts w:ascii="Helvetica" w:eastAsia="Times New Roman" w:hAnsi="Helvetica" w:cs="Helvetica"/>
          <w:color w:val="212529"/>
          <w:sz w:val="23"/>
          <w:szCs w:val="23"/>
        </w:rPr>
        <w:t>ngày nay.</w:t>
      </w:r>
    </w:p>
    <w:p w14:paraId="5F8D8F58" w14:textId="54C0FC22" w:rsidR="00B9779B" w:rsidRDefault="00B9779B" w:rsidP="00B9779B">
      <w:pPr>
        <w:shd w:val="clear" w:color="auto" w:fill="FFFFFF"/>
        <w:spacing w:after="384" w:line="240" w:lineRule="auto"/>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Singapore đã khai sinh ra một loạt các doanh nghiệp trong nước để lại dấu ấn trong khu vực và hơn thế nữa. Câu chuyện thành công của nó bao gồm các doanh nghiệp như Carousell, Shopback, Rotimatic, Patsnap và nhiều doanh nghiệp khác.</w:t>
      </w:r>
    </w:p>
    <w:p w14:paraId="2F872437" w14:textId="2A6B566E" w:rsidR="00B9779B" w:rsidRPr="00D31807" w:rsidRDefault="00B9779B" w:rsidP="00B9779B">
      <w:pPr>
        <w:shd w:val="clear" w:color="auto" w:fill="FFFFFF"/>
        <w:spacing w:after="384" w:line="240" w:lineRule="auto"/>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Chương trình này là sự kết hợp của các quốc gia, ngôn ngữ và văn hóa vì nó tập hợp những sinh viên có năng lực cao từ khắp nơi trên thế giới để cùng nhau học hỏi và phát triển, trong một buổi giới thiệu chuyên sâu kéo dài hai tuần về hệ sinh thái đổi mới và khởi nghiệp của Singapore và Đông Nam Á.</w:t>
      </w:r>
    </w:p>
    <w:p w14:paraId="2FB13140" w14:textId="132D90DC" w:rsidR="00B9779B" w:rsidRDefault="00B9779B" w:rsidP="00B9779B">
      <w:pPr>
        <w:shd w:val="clear" w:color="auto" w:fill="FFFFFF"/>
        <w:spacing w:after="384" w:line="240" w:lineRule="auto"/>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 xml:space="preserve">Thông qua sự kết hợp phong phú của các bài giảng, các cuộc trò chuyện với các công ty khởi nghiệp, các buổi thuyết trình và </w:t>
      </w:r>
      <w:r>
        <w:rPr>
          <w:rFonts w:ascii="Helvetica" w:eastAsia="Times New Roman" w:hAnsi="Helvetica" w:cs="Helvetica"/>
          <w:color w:val="212529"/>
          <w:sz w:val="23"/>
          <w:szCs w:val="23"/>
        </w:rPr>
        <w:t>pitching</w:t>
      </w:r>
      <w:r w:rsidRPr="00B9779B">
        <w:rPr>
          <w:rFonts w:ascii="Helvetica" w:eastAsia="Times New Roman" w:hAnsi="Helvetica" w:cs="Helvetica"/>
          <w:color w:val="212529"/>
          <w:sz w:val="23"/>
          <w:szCs w:val="23"/>
        </w:rPr>
        <w:t xml:space="preserve">, cũng như các chuyến thăm đến các tổ chức khác nhau, chương trình </w:t>
      </w:r>
      <w:r>
        <w:rPr>
          <w:rFonts w:ascii="Helvetica" w:eastAsia="Times New Roman" w:hAnsi="Helvetica" w:cs="Helvetica"/>
          <w:color w:val="212529"/>
          <w:sz w:val="23"/>
          <w:szCs w:val="23"/>
        </w:rPr>
        <w:t xml:space="preserve">sẽ đem đến </w:t>
      </w:r>
      <w:r w:rsidRPr="00B9779B">
        <w:rPr>
          <w:rFonts w:ascii="Helvetica" w:eastAsia="Times New Roman" w:hAnsi="Helvetica" w:cs="Helvetica"/>
          <w:color w:val="212529"/>
          <w:sz w:val="23"/>
          <w:szCs w:val="23"/>
        </w:rPr>
        <w:t xml:space="preserve">cho </w:t>
      </w:r>
      <w:r>
        <w:rPr>
          <w:rFonts w:ascii="Helvetica" w:eastAsia="Times New Roman" w:hAnsi="Helvetica" w:cs="Helvetica"/>
          <w:color w:val="212529"/>
          <w:sz w:val="23"/>
          <w:szCs w:val="23"/>
        </w:rPr>
        <w:t xml:space="preserve">các </w:t>
      </w:r>
      <w:r w:rsidRPr="00B9779B">
        <w:rPr>
          <w:rFonts w:ascii="Helvetica" w:eastAsia="Times New Roman" w:hAnsi="Helvetica" w:cs="Helvetica"/>
          <w:color w:val="212529"/>
          <w:sz w:val="23"/>
          <w:szCs w:val="23"/>
        </w:rPr>
        <w:t xml:space="preserve">bạn trải nghiệm giáo dục toàn diện, đồng thời tạo mối quan hệ xã hội và học thuật giữa sinh viên địa phương và quốc tế và những diễn giả đáng kính của chúng tôi </w:t>
      </w:r>
      <w:r>
        <w:rPr>
          <w:rFonts w:ascii="Helvetica" w:eastAsia="Times New Roman" w:hAnsi="Helvetica" w:cs="Helvetica"/>
          <w:color w:val="212529"/>
          <w:sz w:val="23"/>
          <w:szCs w:val="23"/>
        </w:rPr>
        <w:t xml:space="preserve">cùng </w:t>
      </w:r>
      <w:r w:rsidRPr="00B9779B">
        <w:rPr>
          <w:rFonts w:ascii="Helvetica" w:eastAsia="Times New Roman" w:hAnsi="Helvetica" w:cs="Helvetica"/>
          <w:color w:val="212529"/>
          <w:sz w:val="23"/>
          <w:szCs w:val="23"/>
        </w:rPr>
        <w:t xml:space="preserve">những người </w:t>
      </w:r>
      <w:r>
        <w:rPr>
          <w:rFonts w:ascii="Helvetica" w:eastAsia="Times New Roman" w:hAnsi="Helvetica" w:cs="Helvetica"/>
          <w:color w:val="212529"/>
          <w:sz w:val="23"/>
          <w:szCs w:val="23"/>
        </w:rPr>
        <w:t xml:space="preserve">đã cống hiến vào </w:t>
      </w:r>
      <w:r w:rsidRPr="00B9779B">
        <w:rPr>
          <w:rFonts w:ascii="Helvetica" w:eastAsia="Times New Roman" w:hAnsi="Helvetica" w:cs="Helvetica"/>
          <w:color w:val="212529"/>
          <w:sz w:val="23"/>
          <w:szCs w:val="23"/>
        </w:rPr>
        <w:t>xây dựng hệ sinh thái</w:t>
      </w:r>
      <w:r>
        <w:rPr>
          <w:rFonts w:ascii="Helvetica" w:eastAsia="Times New Roman" w:hAnsi="Helvetica" w:cs="Helvetica"/>
          <w:color w:val="212529"/>
          <w:sz w:val="23"/>
          <w:szCs w:val="23"/>
        </w:rPr>
        <w:t xml:space="preserve"> tại Singapre.</w:t>
      </w:r>
    </w:p>
    <w:p w14:paraId="011AE093" w14:textId="77777777" w:rsidR="00B9779B" w:rsidRPr="00D31807" w:rsidRDefault="00B9779B" w:rsidP="00B9779B">
      <w:pPr>
        <w:shd w:val="clear" w:color="auto" w:fill="FFFFFF"/>
        <w:spacing w:line="0" w:lineRule="auto"/>
        <w:jc w:val="center"/>
        <w:textAlignment w:val="baseline"/>
        <w:rPr>
          <w:rFonts w:ascii="Helvetica" w:eastAsia="Times New Roman" w:hAnsi="Helvetica" w:cs="Helvetica"/>
          <w:color w:val="212529"/>
          <w:sz w:val="23"/>
          <w:szCs w:val="23"/>
        </w:rPr>
      </w:pPr>
      <w:r w:rsidRPr="00D31807">
        <w:rPr>
          <w:rFonts w:ascii="Helvetica" w:eastAsia="Times New Roman" w:hAnsi="Helvetica" w:cs="Helvetica"/>
          <w:noProof/>
          <w:color w:val="212529"/>
          <w:sz w:val="23"/>
          <w:szCs w:val="23"/>
          <w:lang w:eastAsia="ko-KR"/>
        </w:rPr>
        <w:lastRenderedPageBreak/>
        <w:drawing>
          <wp:anchor distT="0" distB="0" distL="114300" distR="114300" simplePos="0" relativeHeight="251659264" behindDoc="0" locked="0" layoutInCell="1" allowOverlap="1" wp14:anchorId="19DDF09F" wp14:editId="7264D162">
            <wp:simplePos x="0" y="0"/>
            <wp:positionH relativeFrom="margin">
              <wp:align>center</wp:align>
            </wp:positionH>
            <wp:positionV relativeFrom="paragraph">
              <wp:posOffset>0</wp:posOffset>
            </wp:positionV>
            <wp:extent cx="7380096" cy="2742322"/>
            <wp:effectExtent l="0" t="0" r="0" b="1270"/>
            <wp:wrapSquare wrapText="bothSides"/>
            <wp:docPr id="1" name="Picture 1" descr="summer-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program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0096" cy="2742322"/>
                    </a:xfrm>
                    <a:prstGeom prst="rect">
                      <a:avLst/>
                    </a:prstGeom>
                    <a:noFill/>
                    <a:ln>
                      <a:noFill/>
                    </a:ln>
                  </pic:spPr>
                </pic:pic>
              </a:graphicData>
            </a:graphic>
          </wp:anchor>
        </w:drawing>
      </w:r>
    </w:p>
    <w:p w14:paraId="7F2621C5" w14:textId="7B042D6E" w:rsidR="00B9779B" w:rsidRPr="00D31807" w:rsidRDefault="00B9779B" w:rsidP="00B9779B">
      <w:pPr>
        <w:shd w:val="clear" w:color="auto" w:fill="FFFFFF"/>
        <w:spacing w:after="300" w:line="240" w:lineRule="auto"/>
        <w:textAlignment w:val="baseline"/>
        <w:outlineLvl w:val="3"/>
        <w:rPr>
          <w:rFonts w:ascii="inherit" w:eastAsia="Times New Roman" w:hAnsi="inherit" w:cs="Helvetica"/>
          <w:color w:val="3A3A3A"/>
          <w:sz w:val="24"/>
          <w:szCs w:val="24"/>
        </w:rPr>
      </w:pPr>
      <w:r>
        <w:rPr>
          <w:rFonts w:ascii="inherit" w:eastAsia="Times New Roman" w:hAnsi="inherit" w:cs="Helvetica"/>
          <w:color w:val="3A3A3A"/>
          <w:sz w:val="24"/>
          <w:szCs w:val="24"/>
        </w:rPr>
        <w:t>Thông tin về chương trình</w:t>
      </w:r>
    </w:p>
    <w:p w14:paraId="74EA6F83" w14:textId="2433D67E" w:rsidR="00B9779B" w:rsidRPr="00D31807" w:rsidRDefault="00B9779B" w:rsidP="00B9779B">
      <w:pPr>
        <w:shd w:val="clear" w:color="auto" w:fill="FFFFFF"/>
        <w:spacing w:after="384" w:line="240" w:lineRule="auto"/>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 xml:space="preserve">Những sinh viên có quan tâm cơ bản đến lĩnh vực kinh doanh sẽ được xem xét ưu tiên. Chương trình </w:t>
      </w:r>
      <w:r>
        <w:rPr>
          <w:rFonts w:ascii="Helvetica" w:eastAsia="Times New Roman" w:hAnsi="Helvetica" w:cs="Helvetica"/>
          <w:color w:val="212529"/>
          <w:sz w:val="23"/>
          <w:szCs w:val="23"/>
        </w:rPr>
        <w:t xml:space="preserve">Trại hè Khởi </w:t>
      </w:r>
      <w:r w:rsidRPr="00B9779B">
        <w:rPr>
          <w:rFonts w:ascii="Helvetica" w:eastAsia="Times New Roman" w:hAnsi="Helvetica" w:cs="Helvetica"/>
          <w:color w:val="212529"/>
          <w:sz w:val="23"/>
          <w:szCs w:val="23"/>
        </w:rPr>
        <w:t>nghiệp của NUS nhắm vào các sinh viên đại học hiện đang theo học đại học, chuyên ngành bất kỳ.</w:t>
      </w:r>
    </w:p>
    <w:p w14:paraId="60C4DE03" w14:textId="3AB6D8F3" w:rsidR="00B9779B" w:rsidRPr="00D31807" w:rsidRDefault="00B9779B" w:rsidP="00B9779B">
      <w:pPr>
        <w:pStyle w:val="NoSpacing"/>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Chương trình của chúng tôi bao gồm rộng rãi các chủ đề sau</w:t>
      </w:r>
      <w:proofErr w:type="gramStart"/>
      <w:r w:rsidRPr="00B9779B">
        <w:rPr>
          <w:rFonts w:ascii="Helvetica" w:eastAsia="Times New Roman" w:hAnsi="Helvetica" w:cs="Helvetica"/>
          <w:color w:val="212529"/>
          <w:sz w:val="23"/>
          <w:szCs w:val="23"/>
        </w:rPr>
        <w:t>:</w:t>
      </w:r>
      <w:r w:rsidRPr="00D31807">
        <w:rPr>
          <w:rFonts w:ascii="Helvetica" w:eastAsia="Times New Roman" w:hAnsi="Helvetica" w:cs="Helvetica"/>
          <w:color w:val="212529"/>
          <w:sz w:val="23"/>
          <w:szCs w:val="23"/>
        </w:rPr>
        <w:t>:</w:t>
      </w:r>
      <w:proofErr w:type="gramEnd"/>
    </w:p>
    <w:p w14:paraId="7B8608CE" w14:textId="02E15CF0" w:rsidR="00B9779B" w:rsidRPr="00D31807" w:rsidRDefault="00B9779B" w:rsidP="00B9779B">
      <w:pPr>
        <w:numPr>
          <w:ilvl w:val="0"/>
          <w:numId w:val="1"/>
        </w:numPr>
        <w:shd w:val="clear" w:color="auto" w:fill="FFFFFF"/>
        <w:spacing w:after="0" w:line="240" w:lineRule="auto"/>
        <w:ind w:left="1020"/>
        <w:textAlignment w:val="baseline"/>
        <w:rPr>
          <w:rFonts w:ascii="Helvetica" w:eastAsia="Times New Roman" w:hAnsi="Helvetica" w:cs="Helvetica"/>
          <w:color w:val="212529"/>
          <w:sz w:val="23"/>
          <w:szCs w:val="23"/>
        </w:rPr>
      </w:pPr>
      <w:r w:rsidRPr="00B9779B">
        <w:rPr>
          <w:rFonts w:ascii="Helvetica" w:eastAsia="Times New Roman" w:hAnsi="Helvetica" w:cs="Helvetica"/>
          <w:b/>
          <w:bCs/>
          <w:color w:val="212529"/>
          <w:sz w:val="23"/>
          <w:szCs w:val="23"/>
          <w:bdr w:val="none" w:sz="0" w:space="0" w:color="auto" w:frame="1"/>
        </w:rPr>
        <w:t xml:space="preserve">Bối cảnh </w:t>
      </w:r>
      <w:r>
        <w:rPr>
          <w:rFonts w:ascii="Helvetica" w:eastAsia="Times New Roman" w:hAnsi="Helvetica" w:cs="Helvetica"/>
          <w:b/>
          <w:bCs/>
          <w:color w:val="212529"/>
          <w:sz w:val="23"/>
          <w:szCs w:val="23"/>
          <w:bdr w:val="none" w:sz="0" w:space="0" w:color="auto" w:frame="1"/>
        </w:rPr>
        <w:t xml:space="preserve">về </w:t>
      </w:r>
      <w:r w:rsidRPr="00B9779B">
        <w:rPr>
          <w:rFonts w:ascii="Helvetica" w:eastAsia="Times New Roman" w:hAnsi="Helvetica" w:cs="Helvetica"/>
          <w:b/>
          <w:bCs/>
          <w:color w:val="212529"/>
          <w:sz w:val="23"/>
          <w:szCs w:val="23"/>
          <w:bdr w:val="none" w:sz="0" w:space="0" w:color="auto" w:frame="1"/>
        </w:rPr>
        <w:t xml:space="preserve">doanh </w:t>
      </w:r>
      <w:r>
        <w:rPr>
          <w:rFonts w:ascii="Helvetica" w:eastAsia="Times New Roman" w:hAnsi="Helvetica" w:cs="Helvetica"/>
          <w:b/>
          <w:bCs/>
          <w:color w:val="212529"/>
          <w:sz w:val="23"/>
          <w:szCs w:val="23"/>
          <w:bdr w:val="none" w:sz="0" w:space="0" w:color="auto" w:frame="1"/>
        </w:rPr>
        <w:t xml:space="preserve">nghiệp </w:t>
      </w:r>
      <w:r w:rsidRPr="00B9779B">
        <w:rPr>
          <w:rFonts w:ascii="Helvetica" w:eastAsia="Times New Roman" w:hAnsi="Helvetica" w:cs="Helvetica"/>
          <w:b/>
          <w:bCs/>
          <w:color w:val="212529"/>
          <w:sz w:val="23"/>
          <w:szCs w:val="23"/>
          <w:bdr w:val="none" w:sz="0" w:space="0" w:color="auto" w:frame="1"/>
        </w:rPr>
        <w:t>và văn hóa xã hội của Singapore và ASEAN</w:t>
      </w:r>
    </w:p>
    <w:p w14:paraId="6A5D2209" w14:textId="77777777" w:rsidR="00B9779B" w:rsidRDefault="00B9779B"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Mô hình phát triển kinh tế của Singapore và vai trò thay đổi của khởi nghiệp và đổi mới</w:t>
      </w:r>
    </w:p>
    <w:p w14:paraId="643CC7F6" w14:textId="0980F4C4" w:rsidR="00B9779B" w:rsidRPr="00D31807" w:rsidRDefault="00B9779B"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B9779B">
        <w:rPr>
          <w:rFonts w:ascii="Helvetica" w:eastAsia="Times New Roman" w:hAnsi="Helvetica" w:cs="Helvetica"/>
          <w:color w:val="212529"/>
          <w:sz w:val="23"/>
          <w:szCs w:val="23"/>
        </w:rPr>
        <w:t>Trái tim của Hệ sinh thái Khởi nghiệp của Singapore và ASEAN</w:t>
      </w:r>
    </w:p>
    <w:p w14:paraId="0AD02534" w14:textId="53EE229C" w:rsidR="00B9779B" w:rsidRPr="00D31807"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Sở hữu trí tuệ</w:t>
      </w:r>
      <w:r>
        <w:rPr>
          <w:rFonts w:ascii="Helvetica" w:eastAsia="Times New Roman" w:hAnsi="Helvetica" w:cs="Helvetica"/>
          <w:color w:val="212529"/>
          <w:sz w:val="23"/>
          <w:szCs w:val="23"/>
        </w:rPr>
        <w:t xml:space="preserve"> và Đổi mới sáng tạo tại Singapore và ASEAN</w:t>
      </w:r>
    </w:p>
    <w:p w14:paraId="30AE69E4" w14:textId="77777777" w:rsid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Mối quan hệ, Ngôn ngữ và Văn hóa ASEAN</w:t>
      </w:r>
    </w:p>
    <w:p w14:paraId="3DC5946D" w14:textId="6696B857" w:rsidR="00B9779B" w:rsidRPr="00D31807"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Pr>
          <w:rFonts w:ascii="Helvetica" w:eastAsia="Times New Roman" w:hAnsi="Helvetica" w:cs="Helvetica"/>
          <w:color w:val="212529"/>
          <w:sz w:val="23"/>
          <w:szCs w:val="23"/>
        </w:rPr>
        <w:t xml:space="preserve">Trải nghiệm về </w:t>
      </w:r>
      <w:r w:rsidR="00B9779B" w:rsidRPr="00D31807">
        <w:rPr>
          <w:rFonts w:ascii="Helvetica" w:eastAsia="Times New Roman" w:hAnsi="Helvetica" w:cs="Helvetica"/>
          <w:color w:val="212529"/>
          <w:sz w:val="23"/>
          <w:szCs w:val="23"/>
        </w:rPr>
        <w:t>Singapore</w:t>
      </w:r>
    </w:p>
    <w:p w14:paraId="5FDBFD53" w14:textId="1DFF4A2E" w:rsidR="00B9779B" w:rsidRPr="00D31807" w:rsidRDefault="00D51D6C" w:rsidP="00B9779B">
      <w:pPr>
        <w:numPr>
          <w:ilvl w:val="0"/>
          <w:numId w:val="1"/>
        </w:numPr>
        <w:shd w:val="clear" w:color="auto" w:fill="FFFFFF"/>
        <w:spacing w:after="0" w:line="240" w:lineRule="auto"/>
        <w:ind w:left="1020"/>
        <w:textAlignment w:val="baseline"/>
        <w:rPr>
          <w:rFonts w:ascii="Helvetica" w:eastAsia="Times New Roman" w:hAnsi="Helvetica" w:cs="Helvetica"/>
          <w:color w:val="212529"/>
          <w:sz w:val="23"/>
          <w:szCs w:val="23"/>
        </w:rPr>
      </w:pPr>
      <w:r w:rsidRPr="00D51D6C">
        <w:rPr>
          <w:rFonts w:ascii="Helvetica" w:eastAsia="Times New Roman" w:hAnsi="Helvetica" w:cs="Helvetica"/>
          <w:b/>
          <w:bCs/>
          <w:color w:val="212529"/>
          <w:sz w:val="23"/>
          <w:szCs w:val="23"/>
          <w:bdr w:val="none" w:sz="0" w:space="0" w:color="auto" w:frame="1"/>
        </w:rPr>
        <w:t xml:space="preserve">Những hiểu biết và kỹ năng thực tế dành cho các </w:t>
      </w:r>
      <w:r>
        <w:rPr>
          <w:rFonts w:ascii="Helvetica" w:eastAsia="Times New Roman" w:hAnsi="Helvetica" w:cs="Helvetica"/>
          <w:b/>
          <w:bCs/>
          <w:color w:val="212529"/>
          <w:sz w:val="23"/>
          <w:szCs w:val="23"/>
          <w:bdr w:val="none" w:sz="0" w:space="0" w:color="auto" w:frame="1"/>
        </w:rPr>
        <w:t>các nhà khởi nghiệp</w:t>
      </w:r>
      <w:r w:rsidRPr="00D51D6C">
        <w:rPr>
          <w:rFonts w:ascii="Helvetica" w:eastAsia="Times New Roman" w:hAnsi="Helvetica" w:cs="Helvetica"/>
          <w:b/>
          <w:bCs/>
          <w:color w:val="212529"/>
          <w:sz w:val="23"/>
          <w:szCs w:val="23"/>
          <w:bdr w:val="none" w:sz="0" w:space="0" w:color="auto" w:frame="1"/>
        </w:rPr>
        <w:t xml:space="preserve"> có khát vọng</w:t>
      </w:r>
      <w:r>
        <w:rPr>
          <w:rFonts w:ascii="Helvetica" w:eastAsia="Times New Roman" w:hAnsi="Helvetica" w:cs="Helvetica"/>
          <w:b/>
          <w:bCs/>
          <w:color w:val="212529"/>
          <w:sz w:val="23"/>
          <w:szCs w:val="23"/>
          <w:bdr w:val="none" w:sz="0" w:space="0" w:color="auto" w:frame="1"/>
        </w:rPr>
        <w:t xml:space="preserve"> lớn</w:t>
      </w:r>
    </w:p>
    <w:p w14:paraId="30FEFF69" w14:textId="18071D05" w:rsid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 xml:space="preserve">Làm thế nào để trở thành một doanh nhân: Nhận biết cơ hội và tư duy </w:t>
      </w:r>
      <w:r>
        <w:rPr>
          <w:rFonts w:ascii="Helvetica" w:eastAsia="Times New Roman" w:hAnsi="Helvetica" w:cs="Helvetica"/>
          <w:color w:val="212529"/>
          <w:sz w:val="23"/>
          <w:szCs w:val="23"/>
        </w:rPr>
        <w:t>khởi nghiệp</w:t>
      </w:r>
    </w:p>
    <w:p w14:paraId="5A485600" w14:textId="77777777" w:rsid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Phương pháp Khởi nghiệp Tinh gọn</w:t>
      </w:r>
    </w:p>
    <w:p w14:paraId="69EDBD5C" w14:textId="578DE825" w:rsid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 xml:space="preserve">Giá trị </w:t>
      </w:r>
      <w:r>
        <w:rPr>
          <w:rFonts w:ascii="Helvetica" w:eastAsia="Times New Roman" w:hAnsi="Helvetica" w:cs="Helvetica"/>
          <w:color w:val="212529"/>
          <w:sz w:val="23"/>
          <w:szCs w:val="23"/>
        </w:rPr>
        <w:t xml:space="preserve">của doanh nghiệp </w:t>
      </w:r>
      <w:r w:rsidRPr="00D51D6C">
        <w:rPr>
          <w:rFonts w:ascii="Helvetica" w:eastAsia="Times New Roman" w:hAnsi="Helvetica" w:cs="Helvetica"/>
          <w:color w:val="212529"/>
          <w:sz w:val="23"/>
          <w:szCs w:val="23"/>
        </w:rPr>
        <w:t>và Thiết kế Mô hình Kinh doanh</w:t>
      </w:r>
    </w:p>
    <w:p w14:paraId="62148F02" w14:textId="77777777" w:rsid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Tạo doanh nghiệp mới</w:t>
      </w:r>
    </w:p>
    <w:p w14:paraId="5D9D1357" w14:textId="0C0B7E96" w:rsidR="00B9779B" w:rsidRPr="00D31807" w:rsidRDefault="00B9779B"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31807">
        <w:rPr>
          <w:rFonts w:ascii="Helvetica" w:eastAsia="Times New Roman" w:hAnsi="Helvetica" w:cs="Helvetica"/>
          <w:color w:val="212529"/>
          <w:sz w:val="23"/>
          <w:szCs w:val="23"/>
        </w:rPr>
        <w:t xml:space="preserve">Pitching and </w:t>
      </w:r>
      <w:r w:rsidR="00D51D6C">
        <w:rPr>
          <w:rFonts w:ascii="Helvetica" w:eastAsia="Times New Roman" w:hAnsi="Helvetica" w:cs="Helvetica"/>
          <w:color w:val="212529"/>
          <w:sz w:val="23"/>
          <w:szCs w:val="23"/>
        </w:rPr>
        <w:t>huy động vốn</w:t>
      </w:r>
    </w:p>
    <w:p w14:paraId="6DFBE2B8" w14:textId="667E9DA6" w:rsidR="00B9779B" w:rsidRPr="00D31807" w:rsidRDefault="00D51D6C" w:rsidP="00B9779B">
      <w:pPr>
        <w:numPr>
          <w:ilvl w:val="0"/>
          <w:numId w:val="1"/>
        </w:numPr>
        <w:shd w:val="clear" w:color="auto" w:fill="FFFFFF"/>
        <w:spacing w:after="0" w:line="240" w:lineRule="auto"/>
        <w:ind w:left="1020"/>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Các chủ đề trong Khởi nghiệp</w:t>
      </w:r>
    </w:p>
    <w:p w14:paraId="73359F2E" w14:textId="3C11E116" w:rsidR="00B9779B" w:rsidRPr="00D31807"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Pr>
          <w:rFonts w:ascii="Helvetica" w:eastAsia="Times New Roman" w:hAnsi="Helvetica" w:cs="Helvetica"/>
          <w:color w:val="212529"/>
          <w:sz w:val="23"/>
          <w:szCs w:val="23"/>
        </w:rPr>
        <w:t>Khởi nghiệp trong lĩnh vực công nghệ</w:t>
      </w:r>
    </w:p>
    <w:p w14:paraId="4BB2932C" w14:textId="77777777" w:rsid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Pr>
          <w:rFonts w:ascii="Helvetica" w:eastAsia="Times New Roman" w:hAnsi="Helvetica" w:cs="Helvetica"/>
          <w:color w:val="212529"/>
          <w:sz w:val="23"/>
          <w:szCs w:val="23"/>
        </w:rPr>
        <w:t>Khởi nghiệp trong lĩnh vực xã hội</w:t>
      </w:r>
    </w:p>
    <w:p w14:paraId="7328C0B5" w14:textId="3DC86409" w:rsidR="00D51D6C" w:rsidRPr="00D51D6C" w:rsidRDefault="00D51D6C" w:rsidP="00B9779B">
      <w:pPr>
        <w:numPr>
          <w:ilvl w:val="1"/>
          <w:numId w:val="1"/>
        </w:numPr>
        <w:shd w:val="clear" w:color="auto" w:fill="FFFFFF"/>
        <w:spacing w:after="0" w:line="240" w:lineRule="auto"/>
        <w:ind w:left="1380"/>
        <w:textAlignment w:val="baseline"/>
        <w:rPr>
          <w:rFonts w:ascii="Helvetica" w:eastAsia="Times New Roman" w:hAnsi="Helvetica" w:cs="Helvetica"/>
          <w:color w:val="212529"/>
          <w:sz w:val="23"/>
          <w:szCs w:val="23"/>
        </w:rPr>
      </w:pPr>
      <w:r w:rsidRPr="00D51D6C">
        <w:rPr>
          <w:rFonts w:ascii="Helvetica" w:eastAsia="Times New Roman" w:hAnsi="Helvetica" w:cs="Helvetica"/>
          <w:color w:val="212529"/>
          <w:sz w:val="23"/>
          <w:szCs w:val="23"/>
        </w:rPr>
        <w:t>Khởi sự trong doanh nghiệp</w:t>
      </w:r>
    </w:p>
    <w:p w14:paraId="30B8BB0D" w14:textId="276CC07B" w:rsidR="00B9779B" w:rsidRPr="00D31807" w:rsidRDefault="002448BF" w:rsidP="00B9779B">
      <w:pPr>
        <w:pStyle w:val="NoSpacing"/>
        <w:rPr>
          <w:rFonts w:ascii="Helvetica" w:eastAsia="Times New Roman" w:hAnsi="Helvetica" w:cs="Helvetica"/>
          <w:color w:val="212529"/>
          <w:sz w:val="23"/>
          <w:szCs w:val="23"/>
        </w:rPr>
      </w:pPr>
      <w:r>
        <w:rPr>
          <w:rFonts w:ascii="Helvetica" w:eastAsia="Times New Roman" w:hAnsi="Helvetica" w:cs="Helvetica"/>
          <w:color w:val="212529"/>
          <w:sz w:val="23"/>
          <w:szCs w:val="23"/>
        </w:rPr>
        <w:t>Đầu ra</w:t>
      </w:r>
      <w:r w:rsidR="00B9779B" w:rsidRPr="00D31807">
        <w:rPr>
          <w:rFonts w:ascii="Helvetica" w:eastAsia="Times New Roman" w:hAnsi="Helvetica" w:cs="Helvetica"/>
          <w:color w:val="212529"/>
          <w:sz w:val="23"/>
          <w:szCs w:val="23"/>
        </w:rPr>
        <w:t>:</w:t>
      </w:r>
    </w:p>
    <w:p w14:paraId="39ECB066" w14:textId="702FB866" w:rsidR="00B9779B" w:rsidRPr="00D31807" w:rsidRDefault="002448BF" w:rsidP="00B9779B">
      <w:pPr>
        <w:numPr>
          <w:ilvl w:val="0"/>
          <w:numId w:val="2"/>
        </w:numPr>
        <w:shd w:val="clear" w:color="auto" w:fill="FFFFFF"/>
        <w:spacing w:after="0" w:line="240" w:lineRule="auto"/>
        <w:ind w:left="1020"/>
        <w:textAlignment w:val="baseline"/>
        <w:rPr>
          <w:rFonts w:ascii="Helvetica" w:eastAsia="Times New Roman" w:hAnsi="Helvetica" w:cs="Helvetica"/>
          <w:color w:val="212529"/>
          <w:sz w:val="23"/>
          <w:szCs w:val="23"/>
        </w:rPr>
      </w:pPr>
      <w:r w:rsidRPr="002448BF">
        <w:rPr>
          <w:rFonts w:ascii="Helvetica" w:eastAsia="Times New Roman" w:hAnsi="Helvetica" w:cs="Helvetica"/>
          <w:color w:val="212529"/>
          <w:sz w:val="23"/>
          <w:szCs w:val="23"/>
        </w:rPr>
        <w:t xml:space="preserve">Hiểu các khái niệm cốt lõi của tinh thần kinh doanh từ nhận biết cơ hội và xác nhận khách hàng / thị trường đến đề xuất giá trị / thiết kế mô hình kinh doanh, thành lập nhóm và </w:t>
      </w:r>
      <w:r>
        <w:rPr>
          <w:rFonts w:ascii="Helvetica" w:eastAsia="Times New Roman" w:hAnsi="Helvetica" w:cs="Helvetica"/>
          <w:color w:val="212529"/>
          <w:sz w:val="23"/>
          <w:szCs w:val="23"/>
        </w:rPr>
        <w:t xml:space="preserve">khởi nghiệp </w:t>
      </w:r>
      <w:r w:rsidRPr="002448BF">
        <w:rPr>
          <w:rFonts w:ascii="Helvetica" w:eastAsia="Times New Roman" w:hAnsi="Helvetica" w:cs="Helvetica"/>
          <w:color w:val="212529"/>
          <w:sz w:val="23"/>
          <w:szCs w:val="23"/>
        </w:rPr>
        <w:t>tinh gọn.</w:t>
      </w:r>
    </w:p>
    <w:p w14:paraId="673C2827" w14:textId="09FF7B5F" w:rsidR="002448BF" w:rsidRDefault="002448BF" w:rsidP="00B9779B">
      <w:pPr>
        <w:numPr>
          <w:ilvl w:val="0"/>
          <w:numId w:val="2"/>
        </w:numPr>
        <w:shd w:val="clear" w:color="auto" w:fill="FFFFFF"/>
        <w:spacing w:after="0" w:line="240" w:lineRule="auto"/>
        <w:ind w:left="1020"/>
        <w:textAlignment w:val="baseline"/>
        <w:rPr>
          <w:rFonts w:ascii="Helvetica" w:eastAsia="Times New Roman" w:hAnsi="Helvetica" w:cs="Helvetica"/>
          <w:color w:val="212529"/>
          <w:sz w:val="23"/>
          <w:szCs w:val="23"/>
        </w:rPr>
      </w:pPr>
      <w:r w:rsidRPr="002448BF">
        <w:rPr>
          <w:rFonts w:ascii="Helvetica" w:eastAsia="Times New Roman" w:hAnsi="Helvetica" w:cs="Helvetica"/>
          <w:color w:val="212529"/>
          <w:sz w:val="23"/>
          <w:szCs w:val="23"/>
        </w:rPr>
        <w:t xml:space="preserve">Nhận thức về hệ sinh thái khởi nghiệp đa dạng và môi trường văn hóa xã hội của Singapore và Đông Nam Á, và tầm quan trọng của vai trò của mạng xã hội trong việc </w:t>
      </w:r>
      <w:r>
        <w:rPr>
          <w:rFonts w:ascii="Helvetica" w:eastAsia="Times New Roman" w:hAnsi="Helvetica" w:cs="Helvetica"/>
          <w:color w:val="212529"/>
          <w:sz w:val="23"/>
          <w:szCs w:val="23"/>
        </w:rPr>
        <w:t xml:space="preserve">tìm </w:t>
      </w:r>
      <w:r w:rsidRPr="002448BF">
        <w:rPr>
          <w:rFonts w:ascii="Helvetica" w:eastAsia="Times New Roman" w:hAnsi="Helvetica" w:cs="Helvetica"/>
          <w:color w:val="212529"/>
          <w:sz w:val="23"/>
          <w:szCs w:val="23"/>
        </w:rPr>
        <w:t>nguồn lực</w:t>
      </w:r>
    </w:p>
    <w:p w14:paraId="0E6B8117" w14:textId="77777777" w:rsidR="006D3FD4" w:rsidRDefault="006D3FD4" w:rsidP="00DF159F">
      <w:pPr>
        <w:numPr>
          <w:ilvl w:val="0"/>
          <w:numId w:val="2"/>
        </w:numPr>
        <w:shd w:val="clear" w:color="auto" w:fill="FFFFFF"/>
        <w:spacing w:after="384" w:line="240" w:lineRule="auto"/>
        <w:ind w:left="1020"/>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Phát triển và hình thành kinh nghiệm và kỹ năng về phát triển và pitch ý tưởng startup trong các cuộc thi </w:t>
      </w:r>
    </w:p>
    <w:p w14:paraId="15211E20" w14:textId="77777777" w:rsidR="006D3FD4"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lastRenderedPageBreak/>
        <w:t>Các bài giảng sẽ được thực hiện bằng tiếng Anh bởi các giảng viên của Đại học Quốc gia Singapore và các chuyên gia trong ngành. Học viên đáp ứng các yêu cầu của chương trình sẽ được cấp 4 tín chỉ mô-đun (4 MC) và Giấy chứng nhận hoàn thành chương trình từ NUS Enterprise vào cuối chương trình.</w:t>
      </w:r>
    </w:p>
    <w:p w14:paraId="7815A977" w14:textId="77777777" w:rsidR="006D3FD4"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p>
    <w:p w14:paraId="66CD9441" w14:textId="7FB1DF68" w:rsidR="006D3FD4"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Phí cho chương trình ảo kéo dài hai tuần này là 4.650 SGD </w:t>
      </w:r>
      <w:r>
        <w:rPr>
          <w:rFonts w:ascii="Helvetica" w:eastAsia="Times New Roman" w:hAnsi="Helvetica" w:cs="Helvetica"/>
          <w:color w:val="212529"/>
          <w:sz w:val="23"/>
          <w:szCs w:val="23"/>
        </w:rPr>
        <w:t>– tương đương với 79 triệu VND</w:t>
      </w:r>
      <w:r w:rsidRPr="006D3FD4">
        <w:rPr>
          <w:rFonts w:ascii="Helvetica" w:eastAsia="Times New Roman" w:hAnsi="Helvetica" w:cs="Helvetica"/>
          <w:color w:val="212529"/>
          <w:sz w:val="23"/>
          <w:szCs w:val="23"/>
        </w:rPr>
        <w:t xml:space="preserve"> (trước thuế Hàng hóa và Dịch vụ). Thanh toán qua hối phiếu ngân hàng và phải được thanh toán cho "Đại học Quốc gia Singapore"</w:t>
      </w:r>
      <w:r>
        <w:rPr>
          <w:rFonts w:ascii="Helvetica" w:eastAsia="Times New Roman" w:hAnsi="Helvetica" w:cs="Helvetica"/>
          <w:color w:val="212529"/>
          <w:sz w:val="23"/>
          <w:szCs w:val="23"/>
        </w:rPr>
        <w:t xml:space="preserve"> - </w:t>
      </w:r>
      <w:r w:rsidRPr="006D3FD4">
        <w:rPr>
          <w:rFonts w:ascii="Helvetica" w:eastAsia="Times New Roman" w:hAnsi="Helvetica" w:cs="Helvetica"/>
          <w:b/>
          <w:bCs/>
          <w:color w:val="212529"/>
          <w:sz w:val="23"/>
          <w:szCs w:val="23"/>
        </w:rPr>
        <w:t>"National University of Singapore"</w:t>
      </w:r>
      <w:r w:rsidRPr="006D3FD4">
        <w:rPr>
          <w:rFonts w:ascii="Helvetica" w:eastAsia="Times New Roman" w:hAnsi="Helvetica" w:cs="Helvetica"/>
          <w:color w:val="212529"/>
          <w:sz w:val="23"/>
          <w:szCs w:val="23"/>
        </w:rPr>
        <w:t>.</w:t>
      </w:r>
    </w:p>
    <w:p w14:paraId="72556726" w14:textId="77777777" w:rsidR="00B9779B" w:rsidRPr="00D31807" w:rsidRDefault="00B9779B" w:rsidP="00B9779B">
      <w:pPr>
        <w:shd w:val="clear" w:color="auto" w:fill="FFFFFF"/>
        <w:spacing w:after="0" w:line="240" w:lineRule="auto"/>
        <w:jc w:val="center"/>
        <w:textAlignment w:val="baseline"/>
        <w:rPr>
          <w:rFonts w:ascii="Helvetica" w:eastAsia="Times New Roman" w:hAnsi="Helvetica" w:cs="Helvetica"/>
          <w:color w:val="212529"/>
          <w:sz w:val="23"/>
          <w:szCs w:val="23"/>
        </w:rPr>
      </w:pPr>
    </w:p>
    <w:p w14:paraId="51631AFC" w14:textId="095F7014" w:rsidR="00B9779B" w:rsidRPr="00D31807" w:rsidRDefault="009F04C6" w:rsidP="00B9779B">
      <w:pPr>
        <w:shd w:val="clear" w:color="auto" w:fill="EF7C00"/>
        <w:spacing w:after="0" w:line="240" w:lineRule="auto"/>
        <w:textAlignment w:val="baseline"/>
        <w:rPr>
          <w:rFonts w:ascii="Helvetica" w:eastAsia="Times New Roman" w:hAnsi="Helvetica" w:cs="Helvetica"/>
          <w:color w:val="FFFFFF"/>
          <w:sz w:val="23"/>
          <w:szCs w:val="23"/>
        </w:rPr>
      </w:pPr>
      <w:hyperlink r:id="rId8" w:history="1">
        <w:r w:rsidR="006D3FD4">
          <w:rPr>
            <w:rFonts w:ascii="Helvetica" w:eastAsia="Times New Roman" w:hAnsi="Helvetica" w:cs="Helvetica"/>
            <w:color w:val="FFFFFF"/>
            <w:sz w:val="30"/>
            <w:szCs w:val="30"/>
            <w:bdr w:val="none" w:sz="0" w:space="0" w:color="auto" w:frame="1"/>
          </w:rPr>
          <w:t>Thông</w:t>
        </w:r>
      </w:hyperlink>
      <w:r w:rsidR="006D3FD4">
        <w:rPr>
          <w:rFonts w:ascii="Helvetica" w:eastAsia="Times New Roman" w:hAnsi="Helvetica" w:cs="Helvetica"/>
          <w:color w:val="FFFFFF"/>
          <w:sz w:val="30"/>
          <w:szCs w:val="30"/>
          <w:bdr w:val="none" w:sz="0" w:space="0" w:color="auto" w:frame="1"/>
        </w:rPr>
        <w:t xml:space="preserve"> tin đăng ký và tiêu chí tuyển chọn</w:t>
      </w:r>
    </w:p>
    <w:p w14:paraId="11341472" w14:textId="0ADFA571" w:rsidR="00B9779B" w:rsidRPr="00D31807"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Chương trình sẽ hoàn toàn được dạy qua hình thức trực tuyến</w:t>
      </w:r>
      <w:r w:rsidR="00B9779B" w:rsidRPr="00D31807">
        <w:rPr>
          <w:rFonts w:ascii="Helvetica" w:eastAsia="Times New Roman" w:hAnsi="Helvetica" w:cs="Helvetica"/>
          <w:b/>
          <w:bCs/>
          <w:color w:val="212529"/>
          <w:sz w:val="23"/>
          <w:szCs w:val="23"/>
          <w:bdr w:val="none" w:sz="0" w:space="0" w:color="auto" w:frame="1"/>
        </w:rPr>
        <w:t>.</w:t>
      </w:r>
    </w:p>
    <w:p w14:paraId="16011941" w14:textId="77777777" w:rsidR="00B9779B" w:rsidRPr="00D31807" w:rsidRDefault="00B9779B" w:rsidP="00B9779B">
      <w:pPr>
        <w:shd w:val="clear" w:color="auto" w:fill="FFFFFF"/>
        <w:spacing w:after="0" w:line="240" w:lineRule="auto"/>
        <w:textAlignment w:val="baseline"/>
        <w:rPr>
          <w:rFonts w:ascii="Helvetica" w:eastAsia="Times New Roman" w:hAnsi="Helvetica" w:cs="Helvetica"/>
          <w:color w:val="212529"/>
          <w:sz w:val="23"/>
          <w:szCs w:val="23"/>
        </w:rPr>
      </w:pPr>
      <w:r w:rsidRPr="00D31807">
        <w:rPr>
          <w:rFonts w:ascii="Helvetica" w:eastAsia="Times New Roman" w:hAnsi="Helvetica" w:cs="Helvetica"/>
          <w:b/>
          <w:bCs/>
          <w:color w:val="212529"/>
          <w:sz w:val="23"/>
          <w:szCs w:val="23"/>
          <w:u w:val="single"/>
          <w:bdr w:val="none" w:sz="0" w:space="0" w:color="auto" w:frame="1"/>
        </w:rPr>
        <w:t>Application Procedure:</w:t>
      </w:r>
    </w:p>
    <w:p w14:paraId="5456FB2A" w14:textId="28CEEDFE"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1. Bạn có thể gửi đơn đăng ký của mình qua Cổng </w:t>
      </w:r>
      <w:r>
        <w:rPr>
          <w:rFonts w:ascii="Helvetica" w:eastAsia="Times New Roman" w:hAnsi="Helvetica" w:cs="Helvetica"/>
          <w:color w:val="212529"/>
          <w:sz w:val="23"/>
          <w:szCs w:val="23"/>
        </w:rPr>
        <w:t xml:space="preserve">Đăng ký </w:t>
      </w:r>
      <w:r w:rsidRPr="006D3FD4">
        <w:rPr>
          <w:rFonts w:ascii="Helvetica" w:eastAsia="Times New Roman" w:hAnsi="Helvetica" w:cs="Helvetica"/>
          <w:color w:val="212529"/>
          <w:sz w:val="23"/>
          <w:szCs w:val="23"/>
        </w:rPr>
        <w:t>Trực tuyến. Vui lòng tải xuống và đọc hướng dẫn ứng dụng trước khi bạn bắt đầu ứng dụng của mình</w:t>
      </w:r>
      <w:r>
        <w:rPr>
          <w:rFonts w:ascii="Helvetica" w:eastAsia="Times New Roman" w:hAnsi="Helvetica" w:cs="Helvetica"/>
          <w:color w:val="212529"/>
          <w:sz w:val="23"/>
          <w:szCs w:val="23"/>
        </w:rPr>
        <w:t xml:space="preserve">. </w:t>
      </w:r>
    </w:p>
    <w:p w14:paraId="27EE62EF" w14:textId="258CE67E"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2. Chuẩn bị một một video giới thiệu không quá 3 phút để gửi cùng với đơn đăng ký của bạn.</w:t>
      </w:r>
    </w:p>
    <w:p w14:paraId="7F563B25" w14:textId="77777777"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Video ngắn gọn bao gồm những điều sau:</w:t>
      </w:r>
    </w:p>
    <w:p w14:paraId="2A27EFDB" w14:textId="77777777"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Giới thiệu về bản thân</w:t>
      </w:r>
    </w:p>
    <w:p w14:paraId="5929704F" w14:textId="1E329DED"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 Tại sao bạn quan tâm đến việc tham gia Chương trình </w:t>
      </w:r>
      <w:r>
        <w:rPr>
          <w:rFonts w:ascii="Helvetica" w:eastAsia="Times New Roman" w:hAnsi="Helvetica" w:cs="Helvetica"/>
          <w:color w:val="212529"/>
          <w:sz w:val="23"/>
          <w:szCs w:val="23"/>
        </w:rPr>
        <w:t>Trại</w:t>
      </w:r>
      <w:r w:rsidRPr="006D3FD4">
        <w:rPr>
          <w:rFonts w:ascii="Helvetica" w:eastAsia="Times New Roman" w:hAnsi="Helvetica" w:cs="Helvetica"/>
          <w:color w:val="212529"/>
          <w:sz w:val="23"/>
          <w:szCs w:val="23"/>
        </w:rPr>
        <w:t xml:space="preserve"> hè </w:t>
      </w:r>
      <w:r>
        <w:rPr>
          <w:rFonts w:ascii="Helvetica" w:eastAsia="Times New Roman" w:hAnsi="Helvetica" w:cs="Helvetica"/>
          <w:color w:val="212529"/>
          <w:sz w:val="23"/>
          <w:szCs w:val="23"/>
        </w:rPr>
        <w:t xml:space="preserve">Khởi </w:t>
      </w:r>
      <w:r w:rsidRPr="006D3FD4">
        <w:rPr>
          <w:rFonts w:ascii="Helvetica" w:eastAsia="Times New Roman" w:hAnsi="Helvetica" w:cs="Helvetica"/>
          <w:color w:val="212529"/>
          <w:sz w:val="23"/>
          <w:szCs w:val="23"/>
        </w:rPr>
        <w:t>nghiệp của NUS.</w:t>
      </w:r>
    </w:p>
    <w:p w14:paraId="25C6790B" w14:textId="77777777"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Mô tả một ý tưởng kinh doanh bạn muốn / đang theo đuổi hoặc điều bạn đam mê</w:t>
      </w:r>
    </w:p>
    <w:p w14:paraId="4A1E5584" w14:textId="77777777"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Mô tả những gì bạn muốn rút ra từ chương trình này và nó có thể giúp bạn như thế nào trong ý tưởng kinh doanh hiện tại / tương lai của bạn.</w:t>
      </w:r>
    </w:p>
    <w:p w14:paraId="08C37D7A" w14:textId="77777777" w:rsidR="006D3FD4" w:rsidRP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[Lưu ý: Để gửi video, bạn có thể tải video lên YouTube, thay đổi cài đặt bảo mật thành “Không công khai” hoặc “Bảo vệ bằng mật khẩu” và cung cấp URL video (và mật khẩu nếu có) trong phần liên quan trong ứng dụng trực tuyến của bạn]</w:t>
      </w:r>
    </w:p>
    <w:p w14:paraId="5DF230FB" w14:textId="77777777" w:rsid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3. Gửi các tài liệu bản cứng liên quan (Tham khảo Câu hỏi thường gặp số 2) cho NUS sau khi hoàn thành đơn đăng ký trực tuyến của bạn.</w:t>
      </w:r>
    </w:p>
    <w:p w14:paraId="5E987554" w14:textId="77777777" w:rsid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p>
    <w:p w14:paraId="244BCAC8" w14:textId="77777777" w:rsidR="006D3FD4" w:rsidRDefault="006D3FD4" w:rsidP="00B9779B">
      <w:pPr>
        <w:shd w:val="clear" w:color="auto" w:fill="FFFFFF"/>
        <w:spacing w:after="0" w:line="240" w:lineRule="auto"/>
        <w:textAlignment w:val="baseline"/>
        <w:rPr>
          <w:rFonts w:ascii="Helvetica" w:eastAsia="Times New Roman" w:hAnsi="Helvetica" w:cs="Helvetica"/>
          <w:b/>
          <w:bCs/>
          <w:color w:val="212529"/>
          <w:sz w:val="23"/>
          <w:szCs w:val="23"/>
          <w:u w:val="single"/>
          <w:bdr w:val="none" w:sz="0" w:space="0" w:color="auto" w:frame="1"/>
        </w:rPr>
      </w:pPr>
      <w:r w:rsidRPr="006D3FD4">
        <w:rPr>
          <w:rFonts w:ascii="Helvetica" w:eastAsia="Times New Roman" w:hAnsi="Helvetica" w:cs="Helvetica"/>
          <w:b/>
          <w:bCs/>
          <w:color w:val="212529"/>
          <w:sz w:val="23"/>
          <w:szCs w:val="23"/>
          <w:u w:val="single"/>
          <w:bdr w:val="none" w:sz="0" w:space="0" w:color="auto" w:frame="1"/>
        </w:rPr>
        <w:t>Trước khi bạn nộp đơn</w:t>
      </w:r>
    </w:p>
    <w:p w14:paraId="5A21E586" w14:textId="52E0AD18" w:rsidR="00B9779B" w:rsidRPr="00D31807"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b/>
          <w:bCs/>
          <w:color w:val="212529"/>
          <w:sz w:val="23"/>
          <w:szCs w:val="23"/>
          <w:bdr w:val="none" w:sz="0" w:space="0" w:color="auto" w:frame="1"/>
        </w:rPr>
        <w:t>Tôi có thể nộp đơn không?</w:t>
      </w:r>
    </w:p>
    <w:p w14:paraId="616F22AA" w14:textId="21F12295" w:rsidR="00B9779B" w:rsidRPr="00D31807" w:rsidRDefault="006D3FD4" w:rsidP="006D3FD4">
      <w:pPr>
        <w:shd w:val="clear" w:color="auto" w:fill="FFFFFF"/>
        <w:spacing w:after="384"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Sinh viên muốn đăng ký </w:t>
      </w:r>
      <w:r>
        <w:rPr>
          <w:rFonts w:ascii="Helvetica" w:eastAsia="Times New Roman" w:hAnsi="Helvetica" w:cs="Helvetica"/>
          <w:color w:val="212529"/>
          <w:sz w:val="23"/>
          <w:szCs w:val="23"/>
        </w:rPr>
        <w:t xml:space="preserve">Trại hè </w:t>
      </w:r>
      <w:r w:rsidRPr="006D3FD4">
        <w:rPr>
          <w:rFonts w:ascii="Helvetica" w:eastAsia="Times New Roman" w:hAnsi="Helvetica" w:cs="Helvetica"/>
          <w:color w:val="212529"/>
          <w:sz w:val="23"/>
          <w:szCs w:val="23"/>
        </w:rPr>
        <w:t xml:space="preserve">phải </w:t>
      </w:r>
      <w:r>
        <w:rPr>
          <w:rFonts w:ascii="Helvetica" w:eastAsia="Times New Roman" w:hAnsi="Helvetica" w:cs="Helvetica"/>
          <w:color w:val="212529"/>
          <w:sz w:val="23"/>
          <w:szCs w:val="23"/>
        </w:rPr>
        <w:t xml:space="preserve">tìm hiểu kỹ </w:t>
      </w:r>
      <w:r w:rsidRPr="006D3FD4">
        <w:rPr>
          <w:rFonts w:ascii="Helvetica" w:eastAsia="Times New Roman" w:hAnsi="Helvetica" w:cs="Helvetica"/>
          <w:color w:val="212529"/>
          <w:sz w:val="23"/>
          <w:szCs w:val="23"/>
        </w:rPr>
        <w:t>họ trước khi đăng ký, để tìm hiểu xem họ có đáp ứng các yêu cầu về tính đủ điều kiện hay không, cũng như các chi phí tài chính liên quan.</w:t>
      </w:r>
    </w:p>
    <w:p w14:paraId="7F91BD8E" w14:textId="422D21E4" w:rsidR="00B9779B" w:rsidRPr="00D31807"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Tiêu chí tuyển chọn</w:t>
      </w:r>
    </w:p>
    <w:p w14:paraId="2D25D009" w14:textId="0E2E7861" w:rsidR="006D3FD4"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color w:val="212529"/>
          <w:sz w:val="23"/>
          <w:szCs w:val="23"/>
        </w:rPr>
        <w:t xml:space="preserve">Trại hè chào đón </w:t>
      </w:r>
      <w:r w:rsidRPr="006D3FD4">
        <w:rPr>
          <w:rFonts w:ascii="Helvetica" w:eastAsia="Times New Roman" w:hAnsi="Helvetica" w:cs="Helvetica"/>
          <w:color w:val="212529"/>
          <w:sz w:val="23"/>
          <w:szCs w:val="23"/>
        </w:rPr>
        <w:t>tất cả sinh viên từ tất cả các tổ chức và trường đại học, và chương trình được giảng dạy hoàn toàn bằng tiếng Anh.</w:t>
      </w:r>
      <w:r>
        <w:rPr>
          <w:rFonts w:ascii="Helvetica" w:eastAsia="Times New Roman" w:hAnsi="Helvetica" w:cs="Helvetica"/>
          <w:color w:val="212529"/>
          <w:sz w:val="23"/>
          <w:szCs w:val="23"/>
        </w:rPr>
        <w:t xml:space="preserve"> </w:t>
      </w:r>
      <w:r w:rsidRPr="006D3FD4">
        <w:rPr>
          <w:rFonts w:ascii="Helvetica" w:eastAsia="Times New Roman" w:hAnsi="Helvetica" w:cs="Helvetica"/>
          <w:color w:val="212529"/>
          <w:sz w:val="23"/>
          <w:szCs w:val="23"/>
        </w:rPr>
        <w:t>Để tham gia chương trìn</w:t>
      </w:r>
      <w:r>
        <w:rPr>
          <w:rFonts w:ascii="Helvetica" w:eastAsia="Times New Roman" w:hAnsi="Helvetica" w:cs="Helvetica"/>
          <w:color w:val="212529"/>
          <w:sz w:val="23"/>
          <w:szCs w:val="23"/>
        </w:rPr>
        <w:t>h</w:t>
      </w:r>
      <w:r w:rsidRPr="006D3FD4">
        <w:rPr>
          <w:rFonts w:ascii="Helvetica" w:eastAsia="Times New Roman" w:hAnsi="Helvetica" w:cs="Helvetica"/>
          <w:color w:val="212529"/>
          <w:sz w:val="23"/>
          <w:szCs w:val="23"/>
        </w:rPr>
        <w:t xml:space="preserve">, bạn </w:t>
      </w:r>
      <w:r>
        <w:rPr>
          <w:rFonts w:ascii="Helvetica" w:eastAsia="Times New Roman" w:hAnsi="Helvetica" w:cs="Helvetica"/>
          <w:color w:val="212529"/>
          <w:sz w:val="23"/>
          <w:szCs w:val="23"/>
        </w:rPr>
        <w:t xml:space="preserve">cần </w:t>
      </w:r>
      <w:r w:rsidRPr="006D3FD4">
        <w:rPr>
          <w:rFonts w:ascii="Helvetica" w:eastAsia="Times New Roman" w:hAnsi="Helvetica" w:cs="Helvetica"/>
          <w:color w:val="212529"/>
          <w:sz w:val="23"/>
          <w:szCs w:val="23"/>
        </w:rPr>
        <w:t>phải:</w:t>
      </w:r>
    </w:p>
    <w:p w14:paraId="0C4438A0" w14:textId="77777777" w:rsidR="006D3FD4" w:rsidRDefault="006D3FD4" w:rsidP="00B9779B">
      <w:pPr>
        <w:numPr>
          <w:ilvl w:val="0"/>
          <w:numId w:val="4"/>
        </w:num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hiện đang ghi danh vào một trường cao đẳng hoặc đại học được công nhận</w:t>
      </w:r>
    </w:p>
    <w:p w14:paraId="2CD53319" w14:textId="784D8EAE" w:rsidR="00B9779B" w:rsidRDefault="006D3FD4" w:rsidP="00B9779B">
      <w:pPr>
        <w:numPr>
          <w:ilvl w:val="0"/>
          <w:numId w:val="4"/>
        </w:numPr>
        <w:shd w:val="clear" w:color="auto" w:fill="FFFFFF"/>
        <w:spacing w:after="0"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thành thạo ngôn ngữ tiếng Anh</w:t>
      </w:r>
    </w:p>
    <w:p w14:paraId="52679867" w14:textId="77777777" w:rsidR="006D3FD4" w:rsidRPr="00D31807" w:rsidRDefault="006D3FD4" w:rsidP="006D3FD4">
      <w:pPr>
        <w:shd w:val="clear" w:color="auto" w:fill="FFFFFF"/>
        <w:spacing w:after="0" w:line="240" w:lineRule="auto"/>
        <w:textAlignment w:val="baseline"/>
        <w:rPr>
          <w:rFonts w:ascii="Helvetica" w:eastAsia="Times New Roman" w:hAnsi="Helvetica" w:cs="Helvetica"/>
          <w:color w:val="212529"/>
          <w:sz w:val="23"/>
          <w:szCs w:val="23"/>
        </w:rPr>
      </w:pPr>
    </w:p>
    <w:p w14:paraId="0A1602ED" w14:textId="57D68841" w:rsidR="00B9779B" w:rsidRPr="00D31807"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Khả năng thành thạo Tiếng Anh</w:t>
      </w:r>
    </w:p>
    <w:p w14:paraId="3A333DAC" w14:textId="2BBEEBE2" w:rsidR="006D3FD4" w:rsidRDefault="006D3FD4" w:rsidP="00B9779B">
      <w:pPr>
        <w:pStyle w:val="NoSpacing"/>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Nếu tiếng Anh không phải là ngôn ngữ </w:t>
      </w:r>
      <w:r>
        <w:rPr>
          <w:rFonts w:ascii="Helvetica" w:eastAsia="Times New Roman" w:hAnsi="Helvetica" w:cs="Helvetica"/>
          <w:color w:val="212529"/>
          <w:sz w:val="23"/>
          <w:szCs w:val="23"/>
        </w:rPr>
        <w:t>mẹ đẻ</w:t>
      </w:r>
      <w:r w:rsidRPr="006D3FD4">
        <w:rPr>
          <w:rFonts w:ascii="Helvetica" w:eastAsia="Times New Roman" w:hAnsi="Helvetica" w:cs="Helvetica"/>
          <w:color w:val="212529"/>
          <w:sz w:val="23"/>
          <w:szCs w:val="23"/>
        </w:rPr>
        <w:t xml:space="preserve"> của trường đại học tại gia của bạn, bạn bắt buộc phải tải lên tài liệu trình độ tiếng Anh của mình trong quá trình đăng ký. Chúng tôi sẽ </w:t>
      </w:r>
      <w:r>
        <w:rPr>
          <w:rFonts w:ascii="Helvetica" w:eastAsia="Times New Roman" w:hAnsi="Helvetica" w:cs="Helvetica"/>
          <w:color w:val="212529"/>
          <w:sz w:val="23"/>
          <w:szCs w:val="23"/>
        </w:rPr>
        <w:t xml:space="preserve">đánh giá </w:t>
      </w:r>
      <w:r w:rsidRPr="006D3FD4">
        <w:rPr>
          <w:rFonts w:ascii="Helvetica" w:eastAsia="Times New Roman" w:hAnsi="Helvetica" w:cs="Helvetica"/>
          <w:color w:val="212529"/>
          <w:sz w:val="23"/>
          <w:szCs w:val="23"/>
        </w:rPr>
        <w:t xml:space="preserve">những sinh viên được đề cử phù hợp để trao đổi và có thể </w:t>
      </w:r>
      <w:r>
        <w:rPr>
          <w:rFonts w:ascii="Helvetica" w:eastAsia="Times New Roman" w:hAnsi="Helvetica" w:cs="Helvetica"/>
          <w:color w:val="212529"/>
          <w:sz w:val="23"/>
          <w:szCs w:val="23"/>
        </w:rPr>
        <w:t xml:space="preserve">học </w:t>
      </w:r>
      <w:proofErr w:type="gramStart"/>
      <w:r>
        <w:rPr>
          <w:rFonts w:ascii="Helvetica" w:eastAsia="Times New Roman" w:hAnsi="Helvetica" w:cs="Helvetica"/>
          <w:color w:val="212529"/>
          <w:sz w:val="23"/>
          <w:szCs w:val="23"/>
        </w:rPr>
        <w:t xml:space="preserve">được </w:t>
      </w:r>
      <w:r w:rsidRPr="006D3FD4">
        <w:rPr>
          <w:rFonts w:ascii="Helvetica" w:eastAsia="Times New Roman" w:hAnsi="Helvetica" w:cs="Helvetica"/>
          <w:color w:val="212529"/>
          <w:sz w:val="23"/>
          <w:szCs w:val="23"/>
        </w:rPr>
        <w:t xml:space="preserve"> chương</w:t>
      </w:r>
      <w:proofErr w:type="gramEnd"/>
      <w:r w:rsidRPr="006D3FD4">
        <w:rPr>
          <w:rFonts w:ascii="Helvetica" w:eastAsia="Times New Roman" w:hAnsi="Helvetica" w:cs="Helvetica"/>
          <w:color w:val="212529"/>
          <w:sz w:val="23"/>
          <w:szCs w:val="23"/>
        </w:rPr>
        <w:t xml:space="preserve"> trình giảng dạy nghiêm ngặt bằng tiếng Anh tại NUS Enterprise.</w:t>
      </w:r>
    </w:p>
    <w:p w14:paraId="4F66C57C" w14:textId="0B42CF75" w:rsidR="00B9779B" w:rsidRPr="007C61FF" w:rsidRDefault="006D3FD4" w:rsidP="00B9779B">
      <w:pPr>
        <w:pStyle w:val="NoSpacing"/>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Dựa trên các yêu cầu của chúng tôi, vui lòng tham khảo dưới đây như một hướng dẫn cho sinh viên</w:t>
      </w:r>
      <w:r>
        <w:rPr>
          <w:rFonts w:ascii="Helvetica" w:eastAsia="Times New Roman" w:hAnsi="Helvetica" w:cs="Helvetica"/>
          <w:color w:val="212529"/>
          <w:sz w:val="23"/>
          <w:szCs w:val="23"/>
        </w:rPr>
        <w:t xml:space="preserve"> </w:t>
      </w:r>
      <w:r w:rsidRPr="006D3FD4">
        <w:rPr>
          <w:rFonts w:ascii="Helvetica" w:eastAsia="Times New Roman" w:hAnsi="Helvetica" w:cs="Helvetica"/>
          <w:color w:val="212529"/>
          <w:sz w:val="23"/>
          <w:szCs w:val="23"/>
        </w:rPr>
        <w:t>với việc học tập tại NUS Enterprise</w:t>
      </w:r>
      <w:proofErr w:type="gramStart"/>
      <w:r w:rsidRPr="006D3FD4">
        <w:rPr>
          <w:rFonts w:ascii="Helvetica" w:eastAsia="Times New Roman" w:hAnsi="Helvetica" w:cs="Helvetica"/>
          <w:color w:val="212529"/>
          <w:sz w:val="23"/>
          <w:szCs w:val="23"/>
        </w:rPr>
        <w:t>:</w:t>
      </w:r>
      <w:r w:rsidR="00B9779B" w:rsidRPr="007C61FF">
        <w:rPr>
          <w:rFonts w:ascii="Helvetica" w:eastAsia="Times New Roman" w:hAnsi="Helvetica" w:cs="Helvetica"/>
          <w:color w:val="212529"/>
          <w:sz w:val="23"/>
          <w:szCs w:val="23"/>
        </w:rPr>
        <w:t>:</w:t>
      </w:r>
      <w:proofErr w:type="gramEnd"/>
    </w:p>
    <w:tbl>
      <w:tblPr>
        <w:tblW w:w="651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57"/>
        <w:gridCol w:w="4961"/>
      </w:tblGrid>
      <w:tr w:rsidR="00B9779B" w:rsidRPr="00D31807" w14:paraId="1F19ADB3" w14:textId="77777777" w:rsidTr="009D6534">
        <w:tc>
          <w:tcPr>
            <w:tcW w:w="155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4B2FCBD" w14:textId="6CFADE38" w:rsidR="00B9779B" w:rsidRPr="00D31807" w:rsidRDefault="006D3FD4" w:rsidP="009D6534">
            <w:pPr>
              <w:spacing w:after="0" w:line="240" w:lineRule="auto"/>
              <w:rPr>
                <w:rFonts w:eastAsia="Times New Roman" w:cs="Times New Roman"/>
                <w:sz w:val="23"/>
                <w:szCs w:val="23"/>
              </w:rPr>
            </w:pPr>
            <w:r>
              <w:rPr>
                <w:rFonts w:eastAsia="Times New Roman" w:cs="Times New Roman"/>
                <w:b/>
                <w:bCs/>
                <w:sz w:val="23"/>
                <w:szCs w:val="23"/>
                <w:bdr w:val="none" w:sz="0" w:space="0" w:color="auto" w:frame="1"/>
              </w:rPr>
              <w:t>Loại bài thi</w:t>
            </w:r>
          </w:p>
        </w:tc>
        <w:tc>
          <w:tcPr>
            <w:tcW w:w="496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196BE91" w14:textId="5B7FCB53" w:rsidR="00B9779B" w:rsidRPr="00D31807" w:rsidRDefault="006D3FD4" w:rsidP="009D6534">
            <w:pPr>
              <w:spacing w:after="0" w:line="240" w:lineRule="auto"/>
              <w:rPr>
                <w:rFonts w:eastAsia="Times New Roman" w:cs="Times New Roman"/>
                <w:sz w:val="23"/>
                <w:szCs w:val="23"/>
              </w:rPr>
            </w:pPr>
            <w:r>
              <w:rPr>
                <w:rFonts w:eastAsia="Times New Roman" w:cs="Times New Roman"/>
                <w:b/>
                <w:bCs/>
                <w:sz w:val="23"/>
                <w:szCs w:val="23"/>
                <w:bdr w:val="none" w:sz="0" w:space="0" w:color="auto" w:frame="1"/>
              </w:rPr>
              <w:t>Điểm tối thiểu</w:t>
            </w:r>
          </w:p>
        </w:tc>
      </w:tr>
      <w:tr w:rsidR="00B9779B" w:rsidRPr="00D31807" w14:paraId="49809416" w14:textId="77777777" w:rsidTr="009D6534">
        <w:tc>
          <w:tcPr>
            <w:tcW w:w="155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7296A85" w14:textId="77777777" w:rsidR="00B9779B" w:rsidRPr="00D31807" w:rsidRDefault="00B9779B" w:rsidP="009D6534">
            <w:pPr>
              <w:spacing w:after="0" w:line="240" w:lineRule="auto"/>
              <w:rPr>
                <w:rFonts w:eastAsia="Times New Roman" w:cs="Times New Roman"/>
                <w:sz w:val="23"/>
                <w:szCs w:val="23"/>
              </w:rPr>
            </w:pPr>
            <w:r w:rsidRPr="00D31807">
              <w:rPr>
                <w:rFonts w:eastAsia="Times New Roman" w:cs="Times New Roman"/>
                <w:sz w:val="23"/>
                <w:szCs w:val="23"/>
              </w:rPr>
              <w:lastRenderedPageBreak/>
              <w:t>IELTS</w:t>
            </w:r>
          </w:p>
        </w:tc>
        <w:tc>
          <w:tcPr>
            <w:tcW w:w="496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AE83686" w14:textId="5D1CBFD9" w:rsidR="00B9779B" w:rsidRPr="00D31807" w:rsidRDefault="006D3FD4" w:rsidP="009D6534">
            <w:pPr>
              <w:spacing w:after="0" w:line="240" w:lineRule="auto"/>
              <w:rPr>
                <w:rFonts w:eastAsia="Times New Roman" w:cs="Times New Roman"/>
                <w:sz w:val="23"/>
                <w:szCs w:val="23"/>
              </w:rPr>
            </w:pPr>
            <w:r w:rsidRPr="006D3FD4">
              <w:rPr>
                <w:rFonts w:eastAsia="Times New Roman" w:cs="Times New Roman"/>
                <w:sz w:val="23"/>
                <w:szCs w:val="23"/>
              </w:rPr>
              <w:t>6,5 tổng thể với 6,5 trong các thành phần Đọc và Viết</w:t>
            </w:r>
          </w:p>
        </w:tc>
      </w:tr>
      <w:tr w:rsidR="00B9779B" w:rsidRPr="00D31807" w14:paraId="0E3286AE" w14:textId="77777777" w:rsidTr="009D6534">
        <w:tc>
          <w:tcPr>
            <w:tcW w:w="155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4BDEEED" w14:textId="77777777" w:rsidR="00B9779B" w:rsidRPr="00D31807" w:rsidRDefault="00B9779B" w:rsidP="009D6534">
            <w:pPr>
              <w:spacing w:after="0" w:line="240" w:lineRule="auto"/>
              <w:rPr>
                <w:rFonts w:eastAsia="Times New Roman" w:cs="Times New Roman"/>
                <w:sz w:val="23"/>
                <w:szCs w:val="23"/>
              </w:rPr>
            </w:pPr>
            <w:r w:rsidRPr="00D31807">
              <w:rPr>
                <w:rFonts w:eastAsia="Times New Roman" w:cs="Times New Roman"/>
                <w:sz w:val="23"/>
                <w:szCs w:val="23"/>
              </w:rPr>
              <w:t>TOEFL</w:t>
            </w:r>
          </w:p>
        </w:tc>
        <w:tc>
          <w:tcPr>
            <w:tcW w:w="496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583D941" w14:textId="45322B8B" w:rsidR="00B9779B" w:rsidRPr="00D31807" w:rsidRDefault="00B9779B" w:rsidP="009D6534">
            <w:pPr>
              <w:spacing w:after="0" w:line="240" w:lineRule="auto"/>
              <w:rPr>
                <w:rFonts w:eastAsia="Times New Roman" w:cs="Times New Roman"/>
                <w:sz w:val="23"/>
                <w:szCs w:val="23"/>
              </w:rPr>
            </w:pPr>
            <w:r w:rsidRPr="00D31807">
              <w:rPr>
                <w:rFonts w:eastAsia="Times New Roman" w:cs="Times New Roman"/>
                <w:sz w:val="23"/>
                <w:szCs w:val="23"/>
              </w:rPr>
              <w:t>100 </w:t>
            </w:r>
            <w:r w:rsidR="006D3FD4">
              <w:rPr>
                <w:rFonts w:eastAsia="Times New Roman" w:cs="Times New Roman"/>
                <w:sz w:val="23"/>
                <w:szCs w:val="23"/>
              </w:rPr>
              <w:t>điểm cho bài thi trên mạng</w:t>
            </w:r>
          </w:p>
        </w:tc>
      </w:tr>
    </w:tbl>
    <w:p w14:paraId="4365828C" w14:textId="5B5F06D9" w:rsidR="00B9779B" w:rsidRDefault="006D3FD4" w:rsidP="00B9779B">
      <w:pPr>
        <w:shd w:val="clear" w:color="auto" w:fill="FFFFFF"/>
        <w:spacing w:after="384" w:line="240" w:lineRule="auto"/>
        <w:textAlignment w:val="baseline"/>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Xin lưu ý rằng chỉ điểm TOEFL và / hoặc IELTS đạt được trong hai năm tính đến ngày 15 tháng 3 của năm nộp đơn mới được xem xét. Ví dụ: đối với các đơn đăng ký kết thúc vào ngày 15 tháng 3 năm 2020, thời hạn hiệu lực cho điểm là từ ngày 15 tháng 3 năm 2018 đến ngày 15 tháng 3 năm 2020 (bao gồm cả hai ngày).</w:t>
      </w:r>
    </w:p>
    <w:p w14:paraId="284E1DB0" w14:textId="6F11B63C" w:rsidR="00B9779B" w:rsidRPr="00D31807" w:rsidRDefault="009F04C6" w:rsidP="00B9779B">
      <w:pPr>
        <w:shd w:val="clear" w:color="auto" w:fill="EF7C00"/>
        <w:spacing w:after="0" w:line="240" w:lineRule="auto"/>
        <w:textAlignment w:val="baseline"/>
        <w:rPr>
          <w:rFonts w:ascii="Helvetica" w:eastAsia="Times New Roman" w:hAnsi="Helvetica" w:cs="Helvetica"/>
          <w:color w:val="FFFFFF"/>
          <w:sz w:val="23"/>
          <w:szCs w:val="23"/>
        </w:rPr>
      </w:pPr>
      <w:hyperlink r:id="rId9" w:history="1">
        <w:r w:rsidR="006D3FD4">
          <w:rPr>
            <w:rFonts w:ascii="Helvetica" w:eastAsia="Times New Roman" w:hAnsi="Helvetica" w:cs="Helvetica"/>
            <w:color w:val="FFFFFF"/>
            <w:sz w:val="30"/>
            <w:szCs w:val="30"/>
            <w:bdr w:val="none" w:sz="0" w:space="0" w:color="auto" w:frame="1"/>
          </w:rPr>
          <w:t>Chính</w:t>
        </w:r>
      </w:hyperlink>
      <w:r w:rsidR="006D3FD4">
        <w:rPr>
          <w:rFonts w:ascii="Helvetica" w:eastAsia="Times New Roman" w:hAnsi="Helvetica" w:cs="Helvetica"/>
          <w:color w:val="FFFFFF"/>
          <w:sz w:val="30"/>
          <w:szCs w:val="30"/>
          <w:bdr w:val="none" w:sz="0" w:space="0" w:color="auto" w:frame="1"/>
        </w:rPr>
        <w:t xml:space="preserve"> sách Học sinh</w:t>
      </w:r>
    </w:p>
    <w:p w14:paraId="57D5A0D5" w14:textId="3568F8FB" w:rsidR="00B9779B" w:rsidRPr="00D31807" w:rsidRDefault="006D3FD4"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Chương trình</w:t>
      </w:r>
    </w:p>
    <w:p w14:paraId="02F27EF7" w14:textId="449FEEB7" w:rsidR="006D3FD4" w:rsidRPr="006D3FD4" w:rsidRDefault="006D3FD4" w:rsidP="006D3FD4">
      <w:pPr>
        <w:pStyle w:val="NoSpacing"/>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Học sinh sẽ chỉ được coi là đã ghi danh thành công với tư cách là Học sinh </w:t>
      </w:r>
      <w:r>
        <w:rPr>
          <w:rFonts w:ascii="Helvetica" w:eastAsia="Times New Roman" w:hAnsi="Helvetica" w:cs="Helvetica"/>
          <w:color w:val="212529"/>
          <w:sz w:val="23"/>
          <w:szCs w:val="23"/>
        </w:rPr>
        <w:t>Trại hè</w:t>
      </w:r>
      <w:r w:rsidRPr="006D3FD4">
        <w:rPr>
          <w:rFonts w:ascii="Helvetica" w:eastAsia="Times New Roman" w:hAnsi="Helvetica" w:cs="Helvetica"/>
          <w:color w:val="212529"/>
          <w:sz w:val="23"/>
          <w:szCs w:val="23"/>
        </w:rPr>
        <w:t xml:space="preserve"> sau khi đã thanh toán xong. Việc không thanh toán trước thời hạn đã cho mà không có bất kỳ lý do hợp lệ nào sẽ được coi là rút khỏi chương trình.</w:t>
      </w:r>
    </w:p>
    <w:p w14:paraId="305705A7" w14:textId="1C8A581F" w:rsidR="00B9779B" w:rsidRPr="001E7592" w:rsidRDefault="006D3FD4" w:rsidP="006D3FD4">
      <w:pPr>
        <w:pStyle w:val="NoSpacing"/>
        <w:rPr>
          <w:rFonts w:ascii="Helvetica" w:eastAsia="Times New Roman" w:hAnsi="Helvetica" w:cs="Helvetica"/>
          <w:color w:val="212529"/>
          <w:sz w:val="23"/>
          <w:szCs w:val="23"/>
        </w:rPr>
      </w:pPr>
      <w:r w:rsidRPr="006D3FD4">
        <w:rPr>
          <w:rFonts w:ascii="Helvetica" w:eastAsia="Times New Roman" w:hAnsi="Helvetica" w:cs="Helvetica"/>
          <w:color w:val="212529"/>
          <w:sz w:val="23"/>
          <w:szCs w:val="23"/>
        </w:rPr>
        <w:t xml:space="preserve">Tất cả sinh viên </w:t>
      </w:r>
      <w:r>
        <w:rPr>
          <w:rFonts w:ascii="Helvetica" w:eastAsia="Times New Roman" w:hAnsi="Helvetica" w:cs="Helvetica"/>
          <w:color w:val="212529"/>
          <w:sz w:val="23"/>
          <w:szCs w:val="23"/>
        </w:rPr>
        <w:t xml:space="preserve">phải có mặt </w:t>
      </w:r>
      <w:r w:rsidRPr="006D3FD4">
        <w:rPr>
          <w:rFonts w:ascii="Helvetica" w:eastAsia="Times New Roman" w:hAnsi="Helvetica" w:cs="Helvetica"/>
          <w:color w:val="212529"/>
          <w:sz w:val="23"/>
          <w:szCs w:val="23"/>
        </w:rPr>
        <w:t xml:space="preserve">100% </w:t>
      </w:r>
      <w:r>
        <w:rPr>
          <w:rFonts w:ascii="Helvetica" w:eastAsia="Times New Roman" w:hAnsi="Helvetica" w:cs="Helvetica"/>
          <w:color w:val="212529"/>
          <w:sz w:val="23"/>
          <w:szCs w:val="23"/>
        </w:rPr>
        <w:t xml:space="preserve">trong các buổi học </w:t>
      </w:r>
      <w:r w:rsidRPr="006D3FD4">
        <w:rPr>
          <w:rFonts w:ascii="Helvetica" w:eastAsia="Times New Roman" w:hAnsi="Helvetica" w:cs="Helvetica"/>
          <w:color w:val="212529"/>
          <w:sz w:val="23"/>
          <w:szCs w:val="23"/>
        </w:rPr>
        <w:t>và đáp ứng tất cả các yêu cầu đánh giá</w:t>
      </w:r>
      <w:r>
        <w:rPr>
          <w:rFonts w:ascii="Helvetica" w:eastAsia="Times New Roman" w:hAnsi="Helvetica" w:cs="Helvetica"/>
          <w:color w:val="212529"/>
          <w:sz w:val="23"/>
          <w:szCs w:val="23"/>
        </w:rPr>
        <w:t xml:space="preserve">/thi cử </w:t>
      </w:r>
      <w:r w:rsidR="00823BB2">
        <w:rPr>
          <w:rFonts w:ascii="Helvetica" w:eastAsia="Times New Roman" w:hAnsi="Helvetica" w:cs="Helvetica"/>
          <w:color w:val="212529"/>
          <w:sz w:val="23"/>
          <w:szCs w:val="23"/>
        </w:rPr>
        <w:t xml:space="preserve">thì mới </w:t>
      </w:r>
      <w:r w:rsidRPr="006D3FD4">
        <w:rPr>
          <w:rFonts w:ascii="Helvetica" w:eastAsia="Times New Roman" w:hAnsi="Helvetica" w:cs="Helvetica"/>
          <w:color w:val="212529"/>
          <w:sz w:val="23"/>
          <w:szCs w:val="23"/>
        </w:rPr>
        <w:t>được cấp 4 tín chỉ mô-đun (MC) và Giấy chứng nhận tham gia từ Doanh nghiệp NUS vào cuối chương trình.</w:t>
      </w:r>
    </w:p>
    <w:p w14:paraId="158095A3" w14:textId="3AD7AFA1" w:rsidR="00B9779B" w:rsidRPr="00D31807"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Rút khỏi chương trình</w:t>
      </w:r>
    </w:p>
    <w:p w14:paraId="69B731BE" w14:textId="331C40D3" w:rsidR="00823BB2"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xml:space="preserve">Sinh viên muốn rút khỏi chương trình phải thông báo cho NUS Enterprise bằng cách viết thư tại atnecbox13@nus.edu.sg và trường đại học / cơ quan </w:t>
      </w:r>
      <w:r>
        <w:rPr>
          <w:rFonts w:ascii="Helvetica" w:eastAsia="Times New Roman" w:hAnsi="Helvetica" w:cs="Helvetica"/>
          <w:color w:val="212529"/>
          <w:sz w:val="23"/>
          <w:szCs w:val="23"/>
        </w:rPr>
        <w:t xml:space="preserve">sở </w:t>
      </w:r>
      <w:r w:rsidRPr="00823BB2">
        <w:rPr>
          <w:rFonts w:ascii="Helvetica" w:eastAsia="Times New Roman" w:hAnsi="Helvetica" w:cs="Helvetica"/>
          <w:color w:val="212529"/>
          <w:sz w:val="23"/>
          <w:szCs w:val="23"/>
        </w:rPr>
        <w:t>tại (nếu có).</w:t>
      </w:r>
    </w:p>
    <w:p w14:paraId="7699069D" w14:textId="723FE22E" w:rsidR="00B9779B" w:rsidRPr="00D31807"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CHính sách rút khỏi chương trình</w:t>
      </w:r>
    </w:p>
    <w:p w14:paraId="4C77B885" w14:textId="63428102" w:rsidR="00823BB2"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xml:space="preserve">Việc rút khỏi </w:t>
      </w:r>
      <w:r>
        <w:rPr>
          <w:rFonts w:ascii="Helvetica" w:eastAsia="Times New Roman" w:hAnsi="Helvetica" w:cs="Helvetica"/>
          <w:color w:val="212529"/>
          <w:sz w:val="23"/>
          <w:szCs w:val="23"/>
        </w:rPr>
        <w:t>Trại hè</w:t>
      </w:r>
      <w:r w:rsidRPr="00823BB2">
        <w:rPr>
          <w:rFonts w:ascii="Helvetica" w:eastAsia="Times New Roman" w:hAnsi="Helvetica" w:cs="Helvetica"/>
          <w:color w:val="212529"/>
          <w:sz w:val="23"/>
          <w:szCs w:val="23"/>
        </w:rPr>
        <w:t xml:space="preserve"> chỉ áp dụng cho những sinh viên đã chấp nhận đăng ký tham gia chương trình. Các hành động trước đó, chẳng hạn như từ chối đề nghị ghi danh hoặc hủy đơn đăng ký, </w:t>
      </w:r>
      <w:r w:rsidRPr="00823BB2">
        <w:rPr>
          <w:rFonts w:ascii="Helvetica" w:eastAsia="Times New Roman" w:hAnsi="Helvetica" w:cs="Helvetica"/>
          <w:b/>
          <w:bCs/>
          <w:color w:val="212529"/>
          <w:sz w:val="23"/>
          <w:szCs w:val="23"/>
        </w:rPr>
        <w:t>KHÔNG</w:t>
      </w:r>
      <w:r w:rsidRPr="00823BB2">
        <w:rPr>
          <w:rFonts w:ascii="Helvetica" w:eastAsia="Times New Roman" w:hAnsi="Helvetica" w:cs="Helvetica"/>
          <w:color w:val="212529"/>
          <w:sz w:val="23"/>
          <w:szCs w:val="23"/>
        </w:rPr>
        <w:t xml:space="preserve"> được coi là rút </w:t>
      </w:r>
      <w:r>
        <w:rPr>
          <w:rFonts w:ascii="Helvetica" w:eastAsia="Times New Roman" w:hAnsi="Helvetica" w:cs="Helvetica"/>
          <w:color w:val="212529"/>
          <w:sz w:val="23"/>
          <w:szCs w:val="23"/>
        </w:rPr>
        <w:t>khỏi chương trình</w:t>
      </w:r>
      <w:r w:rsidRPr="00823BB2">
        <w:rPr>
          <w:rFonts w:ascii="Helvetica" w:eastAsia="Times New Roman" w:hAnsi="Helvetica" w:cs="Helvetica"/>
          <w:color w:val="212529"/>
          <w:sz w:val="23"/>
          <w:szCs w:val="23"/>
        </w:rPr>
        <w:t xml:space="preserve"> và sẽ </w:t>
      </w:r>
      <w:r w:rsidRPr="00823BB2">
        <w:rPr>
          <w:rFonts w:ascii="Helvetica" w:eastAsia="Times New Roman" w:hAnsi="Helvetica" w:cs="Helvetica"/>
          <w:b/>
          <w:bCs/>
          <w:color w:val="212529"/>
          <w:sz w:val="23"/>
          <w:szCs w:val="23"/>
        </w:rPr>
        <w:t>KHÔNG</w:t>
      </w:r>
      <w:r w:rsidRPr="00823BB2">
        <w:rPr>
          <w:rFonts w:ascii="Helvetica" w:eastAsia="Times New Roman" w:hAnsi="Helvetica" w:cs="Helvetica"/>
          <w:color w:val="212529"/>
          <w:sz w:val="23"/>
          <w:szCs w:val="23"/>
        </w:rPr>
        <w:t xml:space="preserve"> chịu bất kỳ hình phạt nào.</w:t>
      </w:r>
    </w:p>
    <w:p w14:paraId="75579E1A" w14:textId="1C6F79AF" w:rsidR="00B9779B" w:rsidRPr="00D31807"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xml:space="preserve">Bất kỳ sinh viên nào muốn rút lui khỏi chương trình sẽ </w:t>
      </w:r>
      <w:r>
        <w:rPr>
          <w:rFonts w:ascii="Helvetica" w:eastAsia="Times New Roman" w:hAnsi="Helvetica" w:cs="Helvetica"/>
          <w:color w:val="212529"/>
          <w:sz w:val="23"/>
          <w:szCs w:val="23"/>
        </w:rPr>
        <w:t xml:space="preserve">cần phải </w:t>
      </w:r>
      <w:r w:rsidRPr="00823BB2">
        <w:rPr>
          <w:rFonts w:ascii="Helvetica" w:eastAsia="Times New Roman" w:hAnsi="Helvetica" w:cs="Helvetica"/>
          <w:color w:val="212529"/>
          <w:sz w:val="23"/>
          <w:szCs w:val="23"/>
        </w:rPr>
        <w:t>thông báo cho NUS Enterprise bằng văn bản tại địa chỉ</w:t>
      </w:r>
      <w:r w:rsidR="00B9779B" w:rsidRPr="00D31807">
        <w:rPr>
          <w:rFonts w:ascii="Helvetica" w:eastAsia="Times New Roman" w:hAnsi="Helvetica" w:cs="Helvetica"/>
          <w:color w:val="212529"/>
          <w:sz w:val="23"/>
          <w:szCs w:val="23"/>
        </w:rPr>
        <w:t> </w:t>
      </w:r>
      <w:hyperlink r:id="rId10" w:history="1">
        <w:r w:rsidR="00B9779B" w:rsidRPr="00D31807">
          <w:rPr>
            <w:rFonts w:ascii="Helvetica" w:eastAsia="Times New Roman" w:hAnsi="Helvetica" w:cs="Helvetica"/>
            <w:color w:val="003D7C"/>
            <w:sz w:val="23"/>
            <w:szCs w:val="23"/>
            <w:bdr w:val="none" w:sz="0" w:space="0" w:color="auto" w:frame="1"/>
          </w:rPr>
          <w:t>necbox13@nus.edu.sg</w:t>
        </w:r>
      </w:hyperlink>
      <w:r w:rsidR="00B9779B" w:rsidRPr="00D31807">
        <w:rPr>
          <w:rFonts w:ascii="Helvetica" w:eastAsia="Times New Roman" w:hAnsi="Helvetica" w:cs="Helvetica"/>
          <w:color w:val="212529"/>
          <w:sz w:val="23"/>
          <w:szCs w:val="23"/>
        </w:rPr>
        <w:t xml:space="preserve">. </w:t>
      </w:r>
      <w:r w:rsidRPr="00823BB2">
        <w:rPr>
          <w:rFonts w:ascii="Helvetica" w:eastAsia="Times New Roman" w:hAnsi="Helvetica" w:cs="Helvetica"/>
          <w:color w:val="212529"/>
          <w:sz w:val="23"/>
          <w:szCs w:val="23"/>
        </w:rPr>
        <w:t xml:space="preserve">Các sinh viên được trường đại học hoặc cơ quan chủ quản đề cử trao đổi cũng sẽ cần thông báo cho trường đại học hoặc điều phối viên cơ quan tại </w:t>
      </w:r>
      <w:r>
        <w:rPr>
          <w:rFonts w:ascii="Helvetica" w:eastAsia="Times New Roman" w:hAnsi="Helvetica" w:cs="Helvetica"/>
          <w:color w:val="212529"/>
          <w:sz w:val="23"/>
          <w:szCs w:val="23"/>
        </w:rPr>
        <w:t xml:space="preserve">cơ quan sở tại </w:t>
      </w:r>
      <w:r w:rsidRPr="00823BB2">
        <w:rPr>
          <w:rFonts w:ascii="Helvetica" w:eastAsia="Times New Roman" w:hAnsi="Helvetica" w:cs="Helvetica"/>
          <w:color w:val="212529"/>
          <w:sz w:val="23"/>
          <w:szCs w:val="23"/>
        </w:rPr>
        <w:t>về việc rút lui của họ.</w:t>
      </w:r>
    </w:p>
    <w:tbl>
      <w:tblPr>
        <w:tblW w:w="9353"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65"/>
        <w:gridCol w:w="7088"/>
      </w:tblGrid>
      <w:tr w:rsidR="00B9779B" w:rsidRPr="00D31807" w14:paraId="5066D2E7" w14:textId="77777777" w:rsidTr="009D6534">
        <w:tc>
          <w:tcPr>
            <w:tcW w:w="226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D59353F" w14:textId="2E032777" w:rsidR="00B9779B" w:rsidRPr="00D31807" w:rsidRDefault="00823BB2" w:rsidP="009D6534">
            <w:pPr>
              <w:spacing w:after="0" w:line="240" w:lineRule="auto"/>
              <w:rPr>
                <w:rFonts w:eastAsia="Times New Roman" w:cs="Times New Roman"/>
                <w:sz w:val="23"/>
                <w:szCs w:val="23"/>
              </w:rPr>
            </w:pPr>
            <w:r>
              <w:rPr>
                <w:rFonts w:eastAsia="Times New Roman" w:cs="Times New Roman"/>
                <w:b/>
                <w:bCs/>
                <w:sz w:val="23"/>
                <w:szCs w:val="23"/>
                <w:bdr w:val="none" w:sz="0" w:space="0" w:color="auto" w:frame="1"/>
              </w:rPr>
              <w:t>Mốc thời gian</w:t>
            </w:r>
          </w:p>
        </w:tc>
        <w:tc>
          <w:tcPr>
            <w:tcW w:w="708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25C77A6" w14:textId="702FC0F0" w:rsidR="00B9779B" w:rsidRPr="00D31807" w:rsidRDefault="00823BB2" w:rsidP="009D6534">
            <w:pPr>
              <w:spacing w:after="0" w:line="240" w:lineRule="auto"/>
              <w:rPr>
                <w:rFonts w:eastAsia="Times New Roman" w:cs="Times New Roman"/>
                <w:sz w:val="23"/>
                <w:szCs w:val="23"/>
              </w:rPr>
            </w:pPr>
            <w:r>
              <w:rPr>
                <w:rFonts w:eastAsia="Times New Roman" w:cs="Times New Roman"/>
                <w:b/>
                <w:bCs/>
                <w:sz w:val="23"/>
                <w:szCs w:val="23"/>
                <w:bdr w:val="none" w:sz="0" w:space="0" w:color="auto" w:frame="1"/>
              </w:rPr>
              <w:t>Chính sách rút khỏi chương trình cho sinh viên trao đổi và trả phí</w:t>
            </w:r>
          </w:p>
        </w:tc>
      </w:tr>
      <w:tr w:rsidR="00B9779B" w:rsidRPr="00D31807" w14:paraId="0B03DD47" w14:textId="77777777" w:rsidTr="009D6534">
        <w:tc>
          <w:tcPr>
            <w:tcW w:w="226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3B5B938" w14:textId="6A2CFE00" w:rsidR="00B9779B" w:rsidRPr="00D31807" w:rsidRDefault="00823BB2" w:rsidP="009D6534">
            <w:pPr>
              <w:spacing w:after="0" w:line="240" w:lineRule="auto"/>
              <w:rPr>
                <w:rFonts w:eastAsia="Times New Roman" w:cs="Times New Roman"/>
                <w:sz w:val="23"/>
                <w:szCs w:val="23"/>
              </w:rPr>
            </w:pPr>
            <w:r>
              <w:rPr>
                <w:rFonts w:eastAsia="Times New Roman" w:cs="Times New Roman"/>
                <w:sz w:val="23"/>
                <w:szCs w:val="23"/>
              </w:rPr>
              <w:t>Trước khi đến NUS</w:t>
            </w:r>
          </w:p>
        </w:tc>
        <w:tc>
          <w:tcPr>
            <w:tcW w:w="708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18A355F" w14:textId="733568F5" w:rsidR="00823BB2" w:rsidRPr="00823BB2" w:rsidRDefault="00823BB2" w:rsidP="00823BB2">
            <w:pPr>
              <w:spacing w:after="0" w:line="240" w:lineRule="auto"/>
              <w:rPr>
                <w:rFonts w:eastAsia="Times New Roman" w:cs="Times New Roman"/>
                <w:sz w:val="23"/>
                <w:szCs w:val="23"/>
              </w:rPr>
            </w:pPr>
            <w:r w:rsidRPr="00823BB2">
              <w:rPr>
                <w:rFonts w:eastAsia="Times New Roman" w:cs="Times New Roman"/>
                <w:sz w:val="23"/>
                <w:szCs w:val="23"/>
              </w:rPr>
              <w:t xml:space="preserve">Sinh viên phải thông báo cho NUS Enterprise và trường đại học / cơ quan </w:t>
            </w:r>
            <w:r>
              <w:rPr>
                <w:rFonts w:eastAsia="Times New Roman" w:cs="Times New Roman"/>
                <w:sz w:val="23"/>
                <w:szCs w:val="23"/>
              </w:rPr>
              <w:t xml:space="preserve">sở tại </w:t>
            </w:r>
            <w:r w:rsidRPr="00823BB2">
              <w:rPr>
                <w:rFonts w:eastAsia="Times New Roman" w:cs="Times New Roman"/>
                <w:sz w:val="23"/>
                <w:szCs w:val="23"/>
              </w:rPr>
              <w:t>(nếu có) bằng văn bản 4 tuần trước khi đến</w:t>
            </w:r>
            <w:r>
              <w:rPr>
                <w:rFonts w:eastAsia="Times New Roman" w:cs="Times New Roman"/>
                <w:sz w:val="23"/>
                <w:szCs w:val="23"/>
              </w:rPr>
              <w:t xml:space="preserve"> NUS.</w:t>
            </w:r>
          </w:p>
          <w:p w14:paraId="3DF8C0A9" w14:textId="7B9CD50D" w:rsidR="00B9779B" w:rsidRPr="00D31807" w:rsidRDefault="00823BB2" w:rsidP="00823BB2">
            <w:pPr>
              <w:spacing w:after="0" w:line="240" w:lineRule="auto"/>
              <w:textAlignment w:val="baseline"/>
              <w:rPr>
                <w:rFonts w:eastAsia="Times New Roman" w:cs="Times New Roman"/>
                <w:sz w:val="23"/>
                <w:szCs w:val="23"/>
              </w:rPr>
            </w:pPr>
            <w:r w:rsidRPr="00823BB2">
              <w:rPr>
                <w:rFonts w:eastAsia="Times New Roman" w:cs="Times New Roman"/>
                <w:sz w:val="23"/>
                <w:szCs w:val="23"/>
              </w:rPr>
              <w:t>Mọi khoản Phí chương trình đã trả sẽ KHÔNG được hoàn lại.</w:t>
            </w:r>
          </w:p>
        </w:tc>
      </w:tr>
      <w:tr w:rsidR="00B9779B" w:rsidRPr="00D31807" w14:paraId="14A8EF17" w14:textId="77777777" w:rsidTr="009D6534">
        <w:tc>
          <w:tcPr>
            <w:tcW w:w="226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E4CA404" w14:textId="2F11B41E" w:rsidR="00B9779B" w:rsidRPr="00D31807" w:rsidRDefault="00823BB2" w:rsidP="009D6534">
            <w:pPr>
              <w:spacing w:after="0" w:line="240" w:lineRule="auto"/>
              <w:rPr>
                <w:rFonts w:eastAsia="Times New Roman" w:cs="Times New Roman"/>
                <w:sz w:val="23"/>
                <w:szCs w:val="23"/>
              </w:rPr>
            </w:pPr>
            <w:r>
              <w:rPr>
                <w:rFonts w:eastAsia="Times New Roman" w:cs="Times New Roman"/>
                <w:sz w:val="23"/>
                <w:szCs w:val="23"/>
              </w:rPr>
              <w:t>Sau khi đến NUS</w:t>
            </w:r>
          </w:p>
        </w:tc>
        <w:tc>
          <w:tcPr>
            <w:tcW w:w="708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73B65C0" w14:textId="51CCC74C" w:rsidR="00823BB2" w:rsidRPr="00823BB2" w:rsidRDefault="00823BB2" w:rsidP="00823BB2">
            <w:pPr>
              <w:spacing w:after="0" w:line="240" w:lineRule="auto"/>
              <w:rPr>
                <w:rFonts w:eastAsia="Times New Roman" w:cs="Times New Roman"/>
                <w:sz w:val="23"/>
                <w:szCs w:val="23"/>
              </w:rPr>
            </w:pPr>
            <w:r w:rsidRPr="00823BB2">
              <w:rPr>
                <w:rFonts w:eastAsia="Times New Roman" w:cs="Times New Roman"/>
                <w:sz w:val="23"/>
                <w:szCs w:val="23"/>
              </w:rPr>
              <w:t xml:space="preserve">Sinh viên phải thông báo cho NUS Enterprise và trường đại học / cơ quan </w:t>
            </w:r>
            <w:r>
              <w:rPr>
                <w:rFonts w:eastAsia="Times New Roman" w:cs="Times New Roman"/>
                <w:sz w:val="23"/>
                <w:szCs w:val="23"/>
              </w:rPr>
              <w:t xml:space="preserve">sở </w:t>
            </w:r>
            <w:r w:rsidRPr="00823BB2">
              <w:rPr>
                <w:rFonts w:eastAsia="Times New Roman" w:cs="Times New Roman"/>
                <w:sz w:val="23"/>
                <w:szCs w:val="23"/>
              </w:rPr>
              <w:t xml:space="preserve">tại (nếu có) vào bất kỳ thời điểm nào </w:t>
            </w:r>
            <w:r>
              <w:rPr>
                <w:rFonts w:eastAsia="Times New Roman" w:cs="Times New Roman"/>
                <w:sz w:val="23"/>
                <w:szCs w:val="23"/>
              </w:rPr>
              <w:t xml:space="preserve">khi có </w:t>
            </w:r>
            <w:r w:rsidRPr="00823BB2">
              <w:rPr>
                <w:rFonts w:eastAsia="Times New Roman" w:cs="Times New Roman"/>
                <w:sz w:val="23"/>
                <w:szCs w:val="23"/>
              </w:rPr>
              <w:t xml:space="preserve">ý định </w:t>
            </w:r>
            <w:r>
              <w:rPr>
                <w:rFonts w:eastAsia="Times New Roman" w:cs="Times New Roman"/>
                <w:sz w:val="23"/>
                <w:szCs w:val="23"/>
              </w:rPr>
              <w:t>không tham gia chương trình nữa</w:t>
            </w:r>
            <w:r w:rsidRPr="00823BB2">
              <w:rPr>
                <w:rFonts w:eastAsia="Times New Roman" w:cs="Times New Roman"/>
                <w:sz w:val="23"/>
                <w:szCs w:val="23"/>
              </w:rPr>
              <w:t>.</w:t>
            </w:r>
          </w:p>
          <w:p w14:paraId="388D0295" w14:textId="7830991A" w:rsidR="00B9779B" w:rsidRPr="00D31807" w:rsidRDefault="00823BB2" w:rsidP="00823BB2">
            <w:pPr>
              <w:spacing w:after="0" w:line="240" w:lineRule="auto"/>
              <w:textAlignment w:val="baseline"/>
              <w:rPr>
                <w:rFonts w:eastAsia="Times New Roman" w:cs="Times New Roman"/>
                <w:sz w:val="23"/>
                <w:szCs w:val="23"/>
              </w:rPr>
            </w:pPr>
            <w:r w:rsidRPr="00823BB2">
              <w:rPr>
                <w:rFonts w:eastAsia="Times New Roman" w:cs="Times New Roman"/>
                <w:sz w:val="23"/>
                <w:szCs w:val="23"/>
              </w:rPr>
              <w:t xml:space="preserve">Phí Chương trình </w:t>
            </w:r>
            <w:r>
              <w:rPr>
                <w:rFonts w:eastAsia="Times New Roman" w:cs="Times New Roman"/>
                <w:sz w:val="23"/>
                <w:szCs w:val="23"/>
              </w:rPr>
              <w:t xml:space="preserve">sẽ </w:t>
            </w:r>
            <w:r w:rsidRPr="00823BB2">
              <w:rPr>
                <w:rFonts w:eastAsia="Times New Roman" w:cs="Times New Roman"/>
                <w:sz w:val="23"/>
                <w:szCs w:val="23"/>
              </w:rPr>
              <w:t>KHÔNG ĐƯỢC hoàn lại.</w:t>
            </w:r>
          </w:p>
        </w:tc>
      </w:tr>
    </w:tbl>
    <w:p w14:paraId="2FE8FA7B" w14:textId="77777777" w:rsidR="00B9779B" w:rsidRDefault="00B9779B" w:rsidP="00B9779B">
      <w:pPr>
        <w:shd w:val="clear" w:color="auto" w:fill="FFFFFF"/>
        <w:spacing w:after="384" w:line="240" w:lineRule="auto"/>
        <w:textAlignment w:val="baseline"/>
        <w:rPr>
          <w:rFonts w:ascii="Helvetica" w:eastAsia="Times New Roman" w:hAnsi="Helvetica" w:cs="Helvetica"/>
          <w:color w:val="212529"/>
          <w:sz w:val="23"/>
          <w:szCs w:val="23"/>
        </w:rPr>
      </w:pPr>
    </w:p>
    <w:p w14:paraId="17DE1235" w14:textId="577ACDD5" w:rsidR="00B9779B" w:rsidRPr="00D31807" w:rsidRDefault="009F04C6" w:rsidP="00B9779B">
      <w:pPr>
        <w:shd w:val="clear" w:color="auto" w:fill="EF7C00"/>
        <w:spacing w:after="0" w:line="240" w:lineRule="auto"/>
        <w:textAlignment w:val="baseline"/>
        <w:rPr>
          <w:rFonts w:ascii="Helvetica" w:eastAsia="Times New Roman" w:hAnsi="Helvetica" w:cs="Helvetica"/>
          <w:color w:val="FFFFFF"/>
          <w:sz w:val="23"/>
          <w:szCs w:val="23"/>
        </w:rPr>
      </w:pPr>
      <w:hyperlink r:id="rId11" w:history="1">
        <w:r w:rsidR="00823BB2">
          <w:rPr>
            <w:rFonts w:ascii="Helvetica" w:eastAsia="Times New Roman" w:hAnsi="Helvetica" w:cs="Helvetica"/>
            <w:color w:val="FFFFFF"/>
            <w:sz w:val="30"/>
            <w:szCs w:val="30"/>
            <w:bdr w:val="none" w:sz="0" w:space="0" w:color="auto" w:frame="1"/>
          </w:rPr>
          <w:t>Câu</w:t>
        </w:r>
      </w:hyperlink>
      <w:r w:rsidR="00823BB2">
        <w:rPr>
          <w:rFonts w:ascii="Helvetica" w:eastAsia="Times New Roman" w:hAnsi="Helvetica" w:cs="Helvetica"/>
          <w:color w:val="FFFFFF"/>
          <w:sz w:val="30"/>
          <w:szCs w:val="30"/>
          <w:bdr w:val="none" w:sz="0" w:space="0" w:color="auto" w:frame="1"/>
        </w:rPr>
        <w:t xml:space="preserve"> hỏi thường gặp</w:t>
      </w:r>
    </w:p>
    <w:p w14:paraId="13A5DCCE" w14:textId="77777777" w:rsidR="00823BB2" w:rsidRPr="00823BB2" w:rsidRDefault="00823BB2" w:rsidP="00823BB2">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Chúng tôi đã tổng hợp các câu trả lời cho các Câu hỏi Thường gặp mà chúng tôi nhận được.</w:t>
      </w:r>
    </w:p>
    <w:p w14:paraId="5D147B03" w14:textId="77777777" w:rsidR="00823BB2" w:rsidRPr="00823BB2" w:rsidRDefault="00823BB2" w:rsidP="00823BB2">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Vui lòng xem qua các câu trả lời của chúng tôi bên dưới để biết thêm thông tin về quy trình đăng ký và chi tiết chương trình.</w:t>
      </w:r>
    </w:p>
    <w:p w14:paraId="0897A9B7" w14:textId="0230A39A" w:rsidR="00B9779B" w:rsidRPr="00D31807" w:rsidRDefault="00823BB2" w:rsidP="00823BB2">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Nếu câu hỏi của bạn chưa được trả lời trong Câu hỏi thường gặp, bạn có thể viết thư cho chúng tôi tại</w:t>
      </w:r>
      <w:r>
        <w:rPr>
          <w:rFonts w:ascii="Helvetica" w:eastAsia="Times New Roman" w:hAnsi="Helvetica" w:cs="Helvetica"/>
          <w:color w:val="212529"/>
          <w:sz w:val="23"/>
          <w:szCs w:val="23"/>
        </w:rPr>
        <w:t xml:space="preserve"> </w:t>
      </w:r>
      <w:hyperlink r:id="rId12" w:history="1">
        <w:r w:rsidRPr="001814AB">
          <w:rPr>
            <w:rStyle w:val="Hyperlink"/>
            <w:rFonts w:ascii="Helvetica" w:eastAsia="Times New Roman" w:hAnsi="Helvetica" w:cs="Helvetica"/>
            <w:sz w:val="23"/>
            <w:szCs w:val="23"/>
          </w:rPr>
          <w:t>necbox13@nus.edu.sg</w:t>
        </w:r>
      </w:hyperlink>
      <w:r>
        <w:rPr>
          <w:rFonts w:ascii="Helvetica" w:eastAsia="Times New Roman" w:hAnsi="Helvetica" w:cs="Helvetica"/>
          <w:color w:val="212529"/>
          <w:sz w:val="23"/>
          <w:szCs w:val="23"/>
        </w:rPr>
        <w:t>.</w:t>
      </w:r>
    </w:p>
    <w:p w14:paraId="3D567E23" w14:textId="1D878651" w:rsidR="00B9779B" w:rsidRPr="00D31807"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sidRPr="00823BB2">
        <w:rPr>
          <w:rFonts w:ascii="Helvetica" w:eastAsia="Times New Roman" w:hAnsi="Helvetica" w:cs="Helvetica"/>
          <w:b/>
          <w:bCs/>
          <w:color w:val="212529"/>
          <w:sz w:val="23"/>
          <w:szCs w:val="23"/>
          <w:bdr w:val="none" w:sz="0" w:space="0" w:color="auto" w:frame="1"/>
        </w:rPr>
        <w:lastRenderedPageBreak/>
        <w:t>1. Tôi là một học sinh trung học / sắp tốt nghiệp / người lớn đã đi làm. Tôi có đủ điều kiện tham gia chương trình không?</w:t>
      </w:r>
    </w:p>
    <w:p w14:paraId="605087C5" w14:textId="2E2BFA0E"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xml:space="preserve">Chương trình </w:t>
      </w:r>
      <w:r>
        <w:rPr>
          <w:rFonts w:ascii="Helvetica" w:eastAsia="Times New Roman" w:hAnsi="Helvetica" w:cs="Helvetica"/>
          <w:color w:val="212529"/>
          <w:sz w:val="23"/>
          <w:szCs w:val="23"/>
        </w:rPr>
        <w:t>Trại hè</w:t>
      </w:r>
      <w:r w:rsidRPr="00823BB2">
        <w:rPr>
          <w:rFonts w:ascii="Helvetica" w:eastAsia="Times New Roman" w:hAnsi="Helvetica" w:cs="Helvetica"/>
          <w:color w:val="212529"/>
          <w:sz w:val="23"/>
          <w:szCs w:val="23"/>
        </w:rPr>
        <w:t xml:space="preserve"> được thiết kế cho sinh viên đại học và sau đại học hiện đang theo học tại một trường đại học (từ bất kỳ chuyên ngành nào).</w:t>
      </w:r>
    </w:p>
    <w:p w14:paraId="0C756D55"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Bạn cũng có thể đăng ký nếu bạn là:</w:t>
      </w:r>
    </w:p>
    <w:p w14:paraId="0FF0046A" w14:textId="3745A3E4"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xml:space="preserve">- Tốt nghiệp </w:t>
      </w:r>
      <w:r>
        <w:rPr>
          <w:rFonts w:ascii="Helvetica" w:eastAsia="Times New Roman" w:hAnsi="Helvetica" w:cs="Helvetica"/>
          <w:color w:val="212529"/>
          <w:sz w:val="23"/>
          <w:szCs w:val="23"/>
        </w:rPr>
        <w:t xml:space="preserve">phổ thông </w:t>
      </w:r>
      <w:r w:rsidRPr="00823BB2">
        <w:rPr>
          <w:rFonts w:ascii="Helvetica" w:eastAsia="Times New Roman" w:hAnsi="Helvetica" w:cs="Helvetica"/>
          <w:color w:val="212529"/>
          <w:sz w:val="23"/>
          <w:szCs w:val="23"/>
        </w:rPr>
        <w:t xml:space="preserve">trung học, bắt đầu năm thứ nhất đại học ngay sau </w:t>
      </w:r>
      <w:r>
        <w:rPr>
          <w:rFonts w:ascii="Helvetica" w:eastAsia="Times New Roman" w:hAnsi="Helvetica" w:cs="Helvetica"/>
          <w:color w:val="212529"/>
          <w:sz w:val="23"/>
          <w:szCs w:val="23"/>
        </w:rPr>
        <w:t>Trại hè</w:t>
      </w:r>
    </w:p>
    <w:p w14:paraId="05E60245"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Sinh viên năm cuối tốt nghiệp vào năm diễn ra Chương trình hè</w:t>
      </w:r>
    </w:p>
    <w:p w14:paraId="63F1C78A"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Một sinh viên tốt nghiệp đăng ký vào trường đại học</w:t>
      </w:r>
    </w:p>
    <w:p w14:paraId="4D80D4FF" w14:textId="41A19465"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xml:space="preserve">Xin lưu ý rằng việc xem xét ưu tiên được dành cho sinh viên </w:t>
      </w:r>
      <w:r>
        <w:rPr>
          <w:rFonts w:ascii="Helvetica" w:eastAsia="Times New Roman" w:hAnsi="Helvetica" w:cs="Helvetica"/>
          <w:color w:val="212529"/>
          <w:sz w:val="23"/>
          <w:szCs w:val="23"/>
        </w:rPr>
        <w:t xml:space="preserve">bằng cử nhân </w:t>
      </w:r>
      <w:r w:rsidRPr="00823BB2">
        <w:rPr>
          <w:rFonts w:ascii="Helvetica" w:eastAsia="Times New Roman" w:hAnsi="Helvetica" w:cs="Helvetica"/>
          <w:color w:val="212529"/>
          <w:sz w:val="23"/>
          <w:szCs w:val="23"/>
        </w:rPr>
        <w:t xml:space="preserve">và sinh viên sau tốt </w:t>
      </w:r>
      <w:proofErr w:type="gramStart"/>
      <w:r w:rsidRPr="00823BB2">
        <w:rPr>
          <w:rFonts w:ascii="Helvetica" w:eastAsia="Times New Roman" w:hAnsi="Helvetica" w:cs="Helvetica"/>
          <w:color w:val="212529"/>
          <w:sz w:val="23"/>
          <w:szCs w:val="23"/>
        </w:rPr>
        <w:t>nghiệp</w:t>
      </w:r>
      <w:r>
        <w:rPr>
          <w:rFonts w:ascii="Helvetica" w:eastAsia="Times New Roman" w:hAnsi="Helvetica" w:cs="Helvetica"/>
          <w:color w:val="212529"/>
          <w:sz w:val="23"/>
          <w:szCs w:val="23"/>
        </w:rPr>
        <w:t xml:space="preserve"> </w:t>
      </w:r>
      <w:r w:rsidRPr="00823BB2">
        <w:rPr>
          <w:rFonts w:ascii="Helvetica" w:eastAsia="Times New Roman" w:hAnsi="Helvetica" w:cs="Helvetica"/>
          <w:color w:val="212529"/>
          <w:sz w:val="23"/>
          <w:szCs w:val="23"/>
        </w:rPr>
        <w:t>.</w:t>
      </w:r>
      <w:proofErr w:type="gramEnd"/>
    </w:p>
    <w:p w14:paraId="5ABF7E8B" w14:textId="5B3CF8A3" w:rsidR="00823BB2" w:rsidRDefault="00823BB2" w:rsidP="00823BB2">
      <w:pPr>
        <w:pStyle w:val="NoSpacing"/>
        <w:rPr>
          <w:rFonts w:ascii="Helvetica" w:eastAsia="Times New Roman" w:hAnsi="Helvetica" w:cs="Helvetica"/>
          <w:color w:val="212529"/>
          <w:sz w:val="23"/>
          <w:szCs w:val="23"/>
        </w:rPr>
      </w:pPr>
      <w:r>
        <w:rPr>
          <w:rFonts w:ascii="Helvetica" w:eastAsia="Times New Roman" w:hAnsi="Helvetica" w:cs="Helvetica"/>
          <w:color w:val="212529"/>
          <w:sz w:val="23"/>
          <w:szCs w:val="23"/>
        </w:rPr>
        <w:t xml:space="preserve">Những người đang đi làm mà </w:t>
      </w:r>
      <w:r w:rsidRPr="00823BB2">
        <w:rPr>
          <w:rFonts w:ascii="Helvetica" w:eastAsia="Times New Roman" w:hAnsi="Helvetica" w:cs="Helvetica"/>
          <w:color w:val="212529"/>
          <w:sz w:val="23"/>
          <w:szCs w:val="23"/>
        </w:rPr>
        <w:t xml:space="preserve">không </w:t>
      </w:r>
      <w:r>
        <w:rPr>
          <w:rFonts w:ascii="Helvetica" w:eastAsia="Times New Roman" w:hAnsi="Helvetica" w:cs="Helvetica"/>
          <w:color w:val="212529"/>
          <w:sz w:val="23"/>
          <w:szCs w:val="23"/>
        </w:rPr>
        <w:t xml:space="preserve">tham gia học tại </w:t>
      </w:r>
      <w:r w:rsidRPr="00823BB2">
        <w:rPr>
          <w:rFonts w:ascii="Helvetica" w:eastAsia="Times New Roman" w:hAnsi="Helvetica" w:cs="Helvetica"/>
          <w:color w:val="212529"/>
          <w:sz w:val="23"/>
          <w:szCs w:val="23"/>
        </w:rPr>
        <w:t xml:space="preserve">trường đại học </w:t>
      </w:r>
      <w:r>
        <w:rPr>
          <w:rFonts w:ascii="Helvetica" w:eastAsia="Times New Roman" w:hAnsi="Helvetica" w:cs="Helvetica"/>
          <w:color w:val="212529"/>
          <w:sz w:val="23"/>
          <w:szCs w:val="23"/>
        </w:rPr>
        <w:t xml:space="preserve">nào sẽ </w:t>
      </w:r>
      <w:r w:rsidRPr="00823BB2">
        <w:rPr>
          <w:rFonts w:ascii="Helvetica" w:eastAsia="Times New Roman" w:hAnsi="Helvetica" w:cs="Helvetica"/>
          <w:color w:val="212529"/>
          <w:sz w:val="23"/>
          <w:szCs w:val="23"/>
        </w:rPr>
        <w:t>không đủ điều kiện cho chương trình này.</w:t>
      </w:r>
    </w:p>
    <w:p w14:paraId="3CCA6AE8" w14:textId="2FB6707D" w:rsidR="00B9779B" w:rsidRPr="00D31807" w:rsidRDefault="00B9779B" w:rsidP="00B9779B">
      <w:pPr>
        <w:shd w:val="clear" w:color="auto" w:fill="FFFFFF"/>
        <w:spacing w:after="0" w:line="240" w:lineRule="auto"/>
        <w:textAlignment w:val="baseline"/>
        <w:rPr>
          <w:rFonts w:ascii="Helvetica" w:eastAsia="Times New Roman" w:hAnsi="Helvetica" w:cs="Helvetica"/>
          <w:color w:val="212529"/>
          <w:sz w:val="23"/>
          <w:szCs w:val="23"/>
        </w:rPr>
      </w:pPr>
      <w:r w:rsidRPr="00D31807">
        <w:rPr>
          <w:rFonts w:ascii="Helvetica" w:eastAsia="Times New Roman" w:hAnsi="Helvetica" w:cs="Helvetica"/>
          <w:b/>
          <w:bCs/>
          <w:color w:val="212529"/>
          <w:sz w:val="23"/>
          <w:szCs w:val="23"/>
          <w:bdr w:val="none" w:sz="0" w:space="0" w:color="auto" w:frame="1"/>
        </w:rPr>
        <w:t xml:space="preserve">2. </w:t>
      </w:r>
      <w:r w:rsidR="00823BB2">
        <w:rPr>
          <w:rFonts w:ascii="Helvetica" w:eastAsia="Times New Roman" w:hAnsi="Helvetica" w:cs="Helvetica"/>
          <w:b/>
          <w:bCs/>
          <w:color w:val="212529"/>
          <w:sz w:val="23"/>
          <w:szCs w:val="23"/>
          <w:bdr w:val="none" w:sz="0" w:space="0" w:color="auto" w:frame="1"/>
        </w:rPr>
        <w:t>T</w:t>
      </w:r>
      <w:r w:rsidR="00823BB2" w:rsidRPr="00823BB2">
        <w:rPr>
          <w:rFonts w:ascii="Helvetica" w:eastAsia="Times New Roman" w:hAnsi="Helvetica" w:cs="Helvetica"/>
          <w:b/>
          <w:bCs/>
          <w:color w:val="212529"/>
          <w:sz w:val="23"/>
          <w:szCs w:val="23"/>
          <w:bdr w:val="none" w:sz="0" w:space="0" w:color="auto" w:frame="1"/>
        </w:rPr>
        <w:t>ôi cần nộp những giấy tờ gì khi nộp đơn?</w:t>
      </w:r>
    </w:p>
    <w:p w14:paraId="6FEFD034"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Bạn sẽ cần gửi các tài liệu sau:</w:t>
      </w:r>
    </w:p>
    <w:p w14:paraId="5E133BB2"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Bản sao trang Hộ chiếu của bạn có ghi tên và quốc tịch của bạn.</w:t>
      </w:r>
    </w:p>
    <w:p w14:paraId="22E60F95"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Bản sao Bảng điểm học tập của bạn với chú giải điểm do Đại học tại gia của bạn cấp (kèm theo bản dịch tiếng Anh, nếu có).</w:t>
      </w:r>
    </w:p>
    <w:p w14:paraId="6EF07A87"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Một lá thư từ trường Đại học tại gia của bạn cho biết ngày / tháng tốt nghiệp dự kiến của bạn và tình trạng sinh viên hiện tại của bạn trong trường Đại học</w:t>
      </w:r>
    </w:p>
    <w:p w14:paraId="1A997E1D"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Bản sao yêu cầu Anh ngữ của bạn, nếu phương tiện Đại học tại gia của bạn không phải là tiếng Anh.</w:t>
      </w:r>
    </w:p>
    <w:p w14:paraId="0D87D5C3" w14:textId="77777777" w:rsidR="00823BB2" w:rsidRPr="00823BB2"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Bản sao Sơ yếu lý lịch (CV) của bạn</w:t>
      </w:r>
    </w:p>
    <w:p w14:paraId="3C672BB3" w14:textId="4756A71B" w:rsidR="00B9779B" w:rsidRPr="00D31807" w:rsidRDefault="00823BB2" w:rsidP="00823BB2">
      <w:pPr>
        <w:pStyle w:val="NoSpacing"/>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 Chứng minh tài chính bằng tiếng Anh</w:t>
      </w:r>
    </w:p>
    <w:p w14:paraId="5D0454A2" w14:textId="045F1BA2" w:rsidR="00B9779B" w:rsidRPr="00D31807" w:rsidRDefault="00823BB2" w:rsidP="00B9779B">
      <w:pPr>
        <w:numPr>
          <w:ilvl w:val="1"/>
          <w:numId w:val="5"/>
        </w:numPr>
        <w:shd w:val="clear" w:color="auto" w:fill="FFFFFF"/>
        <w:spacing w:after="0" w:line="240" w:lineRule="auto"/>
        <w:ind w:left="1080"/>
        <w:textAlignment w:val="baseline"/>
        <w:rPr>
          <w:rFonts w:ascii="Helvetica" w:eastAsia="Times New Roman" w:hAnsi="Helvetica" w:cs="Helvetica"/>
          <w:color w:val="212529"/>
          <w:sz w:val="23"/>
          <w:szCs w:val="23"/>
        </w:rPr>
      </w:pPr>
      <w:r>
        <w:rPr>
          <w:rFonts w:ascii="Helvetica" w:eastAsia="Times New Roman" w:hAnsi="Helvetica" w:cs="Helvetica"/>
          <w:color w:val="212529"/>
          <w:sz w:val="23"/>
          <w:szCs w:val="23"/>
        </w:rPr>
        <w:t>Sinh viên tự đóng học phí</w:t>
      </w:r>
      <w:r w:rsidRPr="00823BB2">
        <w:rPr>
          <w:rFonts w:ascii="Helvetica" w:eastAsia="Times New Roman" w:hAnsi="Helvetica" w:cs="Helvetica"/>
          <w:color w:val="212529"/>
          <w:sz w:val="23"/>
          <w:szCs w:val="23"/>
        </w:rPr>
        <w:t>Nộp bản sao kê ngân hàng (bản gốc, bản sao có chứng thực hoặc bản sao kê được tạo điện tử sẽ được chấp nhận). Báo cáo không được ghi quá 6 tháng kể từ ngày dự định nhập học.</w:t>
      </w:r>
    </w:p>
    <w:p w14:paraId="0A2FA631" w14:textId="32993AB7" w:rsidR="00B9779B" w:rsidRPr="00D31807" w:rsidRDefault="00823BB2" w:rsidP="00B9779B">
      <w:pPr>
        <w:numPr>
          <w:ilvl w:val="1"/>
          <w:numId w:val="5"/>
        </w:numPr>
        <w:shd w:val="clear" w:color="auto" w:fill="FFFFFF"/>
        <w:spacing w:after="0" w:line="240" w:lineRule="auto"/>
        <w:ind w:left="1080"/>
        <w:textAlignment w:val="baseline"/>
        <w:rPr>
          <w:rFonts w:ascii="Helvetica" w:eastAsia="Times New Roman" w:hAnsi="Helvetica" w:cs="Helvetica"/>
          <w:color w:val="212529"/>
          <w:sz w:val="23"/>
          <w:szCs w:val="23"/>
        </w:rPr>
      </w:pPr>
      <w:r w:rsidRPr="00823BB2">
        <w:rPr>
          <w:rFonts w:ascii="Helvetica" w:eastAsia="Times New Roman" w:hAnsi="Helvetica" w:cs="Helvetica"/>
          <w:color w:val="212529"/>
          <w:sz w:val="23"/>
          <w:szCs w:val="23"/>
        </w:rPr>
        <w:t>Người nhận học bổng: Gửi thư chính thức từ (các) tổ chức tài trợ kèm theo thông tin chi tiết về khoản tài trợ trong suốt thời gian học tập / nghiên cứu tại NUS.</w:t>
      </w:r>
    </w:p>
    <w:p w14:paraId="27ADCD95" w14:textId="5B2526C3" w:rsidR="00B9779B" w:rsidRPr="00D31807" w:rsidRDefault="00823BB2" w:rsidP="00B9779B">
      <w:pPr>
        <w:shd w:val="clear" w:color="auto" w:fill="FFFFFF"/>
        <w:spacing w:after="0" w:line="240" w:lineRule="auto"/>
        <w:textAlignment w:val="baseline"/>
        <w:rPr>
          <w:rFonts w:ascii="Helvetica" w:eastAsia="Times New Roman" w:hAnsi="Helvetica" w:cs="Helvetica"/>
          <w:color w:val="212529"/>
          <w:sz w:val="23"/>
          <w:szCs w:val="23"/>
        </w:rPr>
      </w:pPr>
      <w:r>
        <w:rPr>
          <w:rFonts w:ascii="Helvetica" w:eastAsia="Times New Roman" w:hAnsi="Helvetica" w:cs="Helvetica"/>
          <w:b/>
          <w:bCs/>
          <w:color w:val="212529"/>
          <w:sz w:val="23"/>
          <w:szCs w:val="23"/>
          <w:bdr w:val="none" w:sz="0" w:space="0" w:color="auto" w:frame="1"/>
        </w:rPr>
        <w:t>3</w:t>
      </w:r>
      <w:r w:rsidR="00B9779B" w:rsidRPr="00D31807">
        <w:rPr>
          <w:rFonts w:ascii="Helvetica" w:eastAsia="Times New Roman" w:hAnsi="Helvetica" w:cs="Helvetica"/>
          <w:b/>
          <w:bCs/>
          <w:color w:val="212529"/>
          <w:sz w:val="23"/>
          <w:szCs w:val="23"/>
          <w:bdr w:val="none" w:sz="0" w:space="0" w:color="auto" w:frame="1"/>
        </w:rPr>
        <w:t xml:space="preserve">. </w:t>
      </w:r>
      <w:r w:rsidRPr="00823BB2">
        <w:rPr>
          <w:rFonts w:ascii="Helvetica" w:eastAsia="Times New Roman" w:hAnsi="Helvetica" w:cs="Helvetica"/>
          <w:b/>
          <w:bCs/>
          <w:color w:val="212529"/>
          <w:sz w:val="23"/>
          <w:szCs w:val="23"/>
          <w:bdr w:val="none" w:sz="0" w:space="0" w:color="auto" w:frame="1"/>
        </w:rPr>
        <w:t>3. Có bao nhiêu học sinh trong Chương trình Hè?</w:t>
      </w:r>
    </w:p>
    <w:p w14:paraId="233CEEDD" w14:textId="6EAE7B75" w:rsidR="00FB4016" w:rsidRDefault="00823BB2">
      <w:r>
        <w:rPr>
          <w:rFonts w:ascii="Helvetica" w:eastAsia="Times New Roman" w:hAnsi="Helvetica" w:cs="Helvetica"/>
          <w:color w:val="212529"/>
          <w:sz w:val="23"/>
          <w:szCs w:val="23"/>
        </w:rPr>
        <w:t>Trại hè năm</w:t>
      </w:r>
      <w:r w:rsidRPr="00823BB2">
        <w:rPr>
          <w:rFonts w:ascii="Helvetica" w:eastAsia="Times New Roman" w:hAnsi="Helvetica" w:cs="Helvetica"/>
          <w:color w:val="212529"/>
          <w:sz w:val="23"/>
          <w:szCs w:val="23"/>
        </w:rPr>
        <w:t xml:space="preserve"> 2019 đã tổ chức </w:t>
      </w:r>
      <w:r>
        <w:rPr>
          <w:rFonts w:ascii="Helvetica" w:eastAsia="Times New Roman" w:hAnsi="Helvetica" w:cs="Helvetica"/>
          <w:color w:val="212529"/>
          <w:sz w:val="23"/>
          <w:szCs w:val="23"/>
        </w:rPr>
        <w:t xml:space="preserve">cho </w:t>
      </w:r>
      <w:r w:rsidRPr="00823BB2">
        <w:rPr>
          <w:rFonts w:ascii="Helvetica" w:eastAsia="Times New Roman" w:hAnsi="Helvetica" w:cs="Helvetica"/>
          <w:color w:val="212529"/>
          <w:sz w:val="23"/>
          <w:szCs w:val="23"/>
        </w:rPr>
        <w:t>180 sinh viên trong nước và quốc tế. Những sinh viên này đến từ nhiều quốc tịch và nền tảng học vấn khác nhau.</w:t>
      </w:r>
    </w:p>
    <w:sectPr w:rsidR="00FB4016"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1"/>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等线">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771"/>
    <w:multiLevelType w:val="multilevel"/>
    <w:tmpl w:val="E9E45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828F3"/>
    <w:multiLevelType w:val="multilevel"/>
    <w:tmpl w:val="7D022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F0670"/>
    <w:multiLevelType w:val="multilevel"/>
    <w:tmpl w:val="43C65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1964C5"/>
    <w:multiLevelType w:val="multilevel"/>
    <w:tmpl w:val="4C4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C830AE"/>
    <w:multiLevelType w:val="multilevel"/>
    <w:tmpl w:val="6E3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9B"/>
    <w:rsid w:val="002448BF"/>
    <w:rsid w:val="006D3FD4"/>
    <w:rsid w:val="00823BB2"/>
    <w:rsid w:val="009F04C6"/>
    <w:rsid w:val="00B9779B"/>
    <w:rsid w:val="00D51D6C"/>
    <w:rsid w:val="00FB401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9B"/>
    <w:rPr>
      <w:rFonts w:ascii="Times New Roman" w:hAnsi="Times New Roman"/>
      <w:sz w:val="28"/>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79B"/>
    <w:pPr>
      <w:spacing w:after="0" w:line="240" w:lineRule="auto"/>
    </w:pPr>
    <w:rPr>
      <w:rFonts w:ascii="Times New Roman" w:hAnsi="Times New Roman"/>
      <w:sz w:val="28"/>
      <w:szCs w:val="22"/>
      <w:lang w:val="en-US" w:bidi="ar-SA"/>
    </w:rPr>
  </w:style>
  <w:style w:type="character" w:styleId="Hyperlink">
    <w:name w:val="Hyperlink"/>
    <w:basedOn w:val="DefaultParagraphFont"/>
    <w:uiPriority w:val="99"/>
    <w:unhideWhenUsed/>
    <w:rsid w:val="00823BB2"/>
    <w:rPr>
      <w:color w:val="0563C1" w:themeColor="hyperlink"/>
      <w:u w:val="single"/>
    </w:rPr>
  </w:style>
  <w:style w:type="character" w:customStyle="1" w:styleId="UnresolvedMention">
    <w:name w:val="Unresolved Mention"/>
    <w:basedOn w:val="DefaultParagraphFont"/>
    <w:uiPriority w:val="99"/>
    <w:semiHidden/>
    <w:unhideWhenUsed/>
    <w:rsid w:val="00823B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9B"/>
    <w:rPr>
      <w:rFonts w:ascii="Times New Roman" w:hAnsi="Times New Roman"/>
      <w:sz w:val="28"/>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79B"/>
    <w:pPr>
      <w:spacing w:after="0" w:line="240" w:lineRule="auto"/>
    </w:pPr>
    <w:rPr>
      <w:rFonts w:ascii="Times New Roman" w:hAnsi="Times New Roman"/>
      <w:sz w:val="28"/>
      <w:szCs w:val="22"/>
      <w:lang w:val="en-US" w:bidi="ar-SA"/>
    </w:rPr>
  </w:style>
  <w:style w:type="character" w:styleId="Hyperlink">
    <w:name w:val="Hyperlink"/>
    <w:basedOn w:val="DefaultParagraphFont"/>
    <w:uiPriority w:val="99"/>
    <w:unhideWhenUsed/>
    <w:rsid w:val="00823BB2"/>
    <w:rPr>
      <w:color w:val="0563C1" w:themeColor="hyperlink"/>
      <w:u w:val="single"/>
    </w:rPr>
  </w:style>
  <w:style w:type="character" w:customStyle="1" w:styleId="UnresolvedMention">
    <w:name w:val="Unresolved Mention"/>
    <w:basedOn w:val="DefaultParagraphFont"/>
    <w:uiPriority w:val="99"/>
    <w:semiHidden/>
    <w:unhideWhenUsed/>
    <w:rsid w:val="0082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3804">
      <w:bodyDiv w:val="1"/>
      <w:marLeft w:val="0"/>
      <w:marRight w:val="0"/>
      <w:marTop w:val="0"/>
      <w:marBottom w:val="0"/>
      <w:divBdr>
        <w:top w:val="none" w:sz="0" w:space="0" w:color="auto"/>
        <w:left w:val="none" w:sz="0" w:space="0" w:color="auto"/>
        <w:bottom w:val="none" w:sz="0" w:space="0" w:color="auto"/>
        <w:right w:val="none" w:sz="0" w:space="0" w:color="auto"/>
      </w:divBdr>
    </w:div>
    <w:div w:id="3131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nus.edu.sg/education-programmes/summer-program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necbox13@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pplications.nus.edu.sg/" TargetMode="External"/><Relationship Id="rId11" Type="http://schemas.openxmlformats.org/officeDocument/2006/relationships/hyperlink" Target="https://enterprise.nus.edu.sg/education-programmes/summer-programme/" TargetMode="External"/><Relationship Id="rId5" Type="http://schemas.openxmlformats.org/officeDocument/2006/relationships/webSettings" Target="webSettings.xml"/><Relationship Id="rId10" Type="http://schemas.openxmlformats.org/officeDocument/2006/relationships/hyperlink" Target="mailto:necbox13@nus.edu.sg" TargetMode="External"/><Relationship Id="rId4" Type="http://schemas.openxmlformats.org/officeDocument/2006/relationships/settings" Target="settings.xml"/><Relationship Id="rId9" Type="http://schemas.openxmlformats.org/officeDocument/2006/relationships/hyperlink" Target="https://enterprise.nus.edu.sg/education-programmes/summer-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Minh Vu</dc:creator>
  <cp:lastModifiedBy>HP</cp:lastModifiedBy>
  <cp:revision>2</cp:revision>
  <dcterms:created xsi:type="dcterms:W3CDTF">2021-03-16T07:39:00Z</dcterms:created>
  <dcterms:modified xsi:type="dcterms:W3CDTF">2021-03-16T07:39:00Z</dcterms:modified>
</cp:coreProperties>
</file>